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06" w:rsidRPr="00FC5D5A" w:rsidRDefault="00A44706" w:rsidP="00A44706">
      <w:pPr>
        <w:widowControl/>
        <w:spacing w:line="480" w:lineRule="atLeast"/>
        <w:jc w:val="center"/>
        <w:rPr>
          <w:rFonts w:ascii="宋体" w:hAnsi="宋体" w:cs="宋体"/>
          <w:kern w:val="0"/>
          <w:sz w:val="24"/>
        </w:rPr>
      </w:pPr>
      <w:r w:rsidRPr="00FC5D5A">
        <w:rPr>
          <w:rFonts w:ascii="宋体" w:hAnsi="宋体" w:cs="宋体" w:hint="eastAsia"/>
          <w:kern w:val="0"/>
          <w:sz w:val="24"/>
        </w:rPr>
        <w:t>附件：</w:t>
      </w:r>
      <w:r w:rsidRPr="00FC5D5A">
        <w:rPr>
          <w:rFonts w:ascii="宋体" w:hAnsi="宋体" w:cs="宋体" w:hint="eastAsia"/>
          <w:b/>
          <w:color w:val="FF0000"/>
          <w:kern w:val="0"/>
          <w:sz w:val="24"/>
        </w:rPr>
        <w:t>2017年各二级单位综合考核选拔硕士生校内外生源复试合格限额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700"/>
        <w:gridCol w:w="720"/>
        <w:gridCol w:w="540"/>
        <w:gridCol w:w="900"/>
        <w:gridCol w:w="2700"/>
        <w:gridCol w:w="720"/>
      </w:tblGrid>
      <w:tr w:rsidR="00A44706" w:rsidRPr="004120AB" w:rsidTr="005A23DD">
        <w:trPr>
          <w:trHeight w:hRule="exact" w:val="6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二级单位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限额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二级单位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限额</w:t>
            </w:r>
          </w:p>
        </w:tc>
      </w:tr>
      <w:tr w:rsidR="00A44706" w:rsidRPr="004120AB" w:rsidTr="005A23DD">
        <w:trPr>
          <w:trHeight w:hRule="exact" w:val="62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63</w:t>
            </w:r>
          </w:p>
        </w:tc>
      </w:tr>
      <w:tr w:rsidR="00A44706" w:rsidRPr="004120AB" w:rsidTr="005A23DD">
        <w:trPr>
          <w:trHeight w:hRule="exact" w:val="6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/>
                <w:b/>
                <w:kern w:val="0"/>
                <w:sz w:val="24"/>
              </w:rPr>
              <w:t>1</w:t>
            </w: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6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67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cs="宋体" w:hint="eastAsia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中国村落文化研究中心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Arial" w:hAnsi="Arial" w:cs="Arial" w:hint="eastAsia"/>
                <w:b/>
                <w:kern w:val="0"/>
                <w:sz w:val="24"/>
              </w:rPr>
            </w:pPr>
            <w:r w:rsidRPr="003B4F03">
              <w:rPr>
                <w:rFonts w:ascii="Arial" w:hAnsi="Arial" w:cs="Arial" w:hint="eastAsia"/>
                <w:b/>
                <w:kern w:val="0"/>
                <w:sz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地球科学与信息物理学院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37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体育教研部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3B4F03">
              <w:rPr>
                <w:rFonts w:ascii="Arial" w:hAnsi="Arial" w:cs="Arial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资源与安全工程学院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32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文学</w:t>
            </w:r>
            <w:r>
              <w:rPr>
                <w:rFonts w:cs="宋体" w:hint="eastAsia"/>
                <w:kern w:val="0"/>
                <w:sz w:val="18"/>
                <w:szCs w:val="18"/>
              </w:rPr>
              <w:t>与新闻传播学</w:t>
            </w:r>
            <w:r w:rsidRPr="004120AB">
              <w:rPr>
                <w:rFonts w:cs="宋体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Arial" w:hAnsi="Arial" w:cs="Arial"/>
                <w:b/>
                <w:kern w:val="0"/>
                <w:sz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056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资源加工与生物工程学院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32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/>
                <w:b/>
                <w:kern w:val="0"/>
                <w:sz w:val="24"/>
              </w:rPr>
              <w:t>1</w:t>
            </w: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058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航空航天学院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建筑与艺术学院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Arial" w:hAnsi="Arial" w:cs="Arial" w:hint="eastAsia"/>
                <w:b/>
                <w:kern w:val="0"/>
                <w:sz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26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口腔医学院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信息安全与大数据研究院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B4F03">
              <w:rPr>
                <w:rFonts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E4922">
              <w:rPr>
                <w:rFonts w:cs="宋体" w:hint="eastAsia"/>
                <w:kern w:val="0"/>
                <w:sz w:val="18"/>
                <w:szCs w:val="18"/>
              </w:rPr>
              <w:t>湘雅</w:t>
            </w:r>
            <w:r w:rsidRPr="004120AB">
              <w:rPr>
                <w:rFonts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Arial" w:hAnsi="Arial" w:cs="Arial" w:hint="eastAsia"/>
                <w:b/>
                <w:kern w:val="0"/>
                <w:sz w:val="24"/>
              </w:rPr>
              <w:t>14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数学与统计学院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Arial" w:hAnsi="Arial" w:cs="Arial"/>
                <w:b/>
                <w:kern w:val="0"/>
                <w:sz w:val="24"/>
              </w:rPr>
              <w:t>1</w:t>
            </w:r>
            <w:r w:rsidRPr="003B4F03">
              <w:rPr>
                <w:rFonts w:ascii="Arial" w:hAnsi="Arial" w:cs="Arial" w:hint="eastAsia"/>
                <w:b/>
                <w:kern w:val="0"/>
                <w:sz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072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11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物理与电子学院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Arial" w:hAnsi="Arial" w:cs="Arial"/>
                <w:b/>
                <w:kern w:val="0"/>
                <w:sz w:val="24"/>
              </w:rPr>
              <w:t>1</w:t>
            </w:r>
            <w:r w:rsidRPr="003B4F03">
              <w:rPr>
                <w:rFonts w:ascii="Arial" w:hAnsi="Arial" w:cs="Arial" w:hint="eastAsia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07</w:t>
            </w:r>
            <w:r>
              <w:rPr>
                <w:kern w:val="0"/>
                <w:sz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EE4922" w:rsidRDefault="00A44706" w:rsidP="005A23DD">
            <w:pPr>
              <w:widowControl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EE4922">
              <w:rPr>
                <w:rFonts w:cs="宋体" w:hint="eastAsia"/>
                <w:kern w:val="0"/>
                <w:sz w:val="18"/>
                <w:szCs w:val="18"/>
              </w:rPr>
              <w:t>湘雅国际转化医学联合研究院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Arial" w:hAnsi="Arial" w:cs="Arial" w:hint="eastAsia"/>
                <w:b/>
                <w:kern w:val="0"/>
                <w:sz w:val="24"/>
              </w:rPr>
              <w:t>43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076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医学检验系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生命科学学院（医学遗传学国家重点实验室）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Arial" w:hAnsi="Arial" w:cs="Arial"/>
                <w:b/>
                <w:kern w:val="0"/>
                <w:sz w:val="24"/>
              </w:rPr>
              <w:t>1</w:t>
            </w:r>
            <w:r w:rsidRPr="003B4F03">
              <w:rPr>
                <w:rFonts w:ascii="Arial" w:hAnsi="Arial" w:cs="Arial" w:hint="eastAsia"/>
                <w:b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8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/>
                <w:b/>
                <w:kern w:val="0"/>
                <w:sz w:val="24"/>
              </w:rPr>
              <w:t>4</w:t>
            </w: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湘雅医院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Arial" w:hAnsi="Arial" w:cs="Arial" w:hint="eastAsia"/>
                <w:b/>
                <w:kern w:val="0"/>
                <w:sz w:val="24"/>
              </w:rPr>
              <w:t>77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粉末冶金研究院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3B4F03">
              <w:rPr>
                <w:rFonts w:ascii="宋体" w:hAnsi="宋体" w:cs="宋体"/>
                <w:b/>
                <w:kern w:val="0"/>
                <w:sz w:val="24"/>
              </w:rPr>
              <w:t>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湘雅二医院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73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冶金与环境学院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/>
                <w:b/>
                <w:kern w:val="0"/>
                <w:sz w:val="24"/>
              </w:rPr>
              <w:t>4</w:t>
            </w: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083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湘雅三医院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38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/>
                <w:b/>
                <w:kern w:val="0"/>
                <w:sz w:val="24"/>
              </w:rPr>
              <w:t>4</w:t>
            </w: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湘雅医学院附属海口医院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9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轻合金研究院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091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湘雅医学院附属肿瘤医院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9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能源科学与工程学院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Arial" w:hAnsi="Arial" w:cs="Arial" w:hint="eastAsia"/>
                <w:b/>
                <w:kern w:val="0"/>
                <w:sz w:val="24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092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爱尔眼科学院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9</w:t>
            </w:r>
          </w:p>
        </w:tc>
      </w:tr>
      <w:tr w:rsidR="00A44706" w:rsidRPr="004120AB" w:rsidTr="005A23DD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kern w:val="0"/>
                <w:sz w:val="24"/>
              </w:rPr>
              <w:t>042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20AB">
              <w:rPr>
                <w:rFonts w:cs="宋体" w:hint="eastAsia"/>
                <w:kern w:val="0"/>
                <w:sz w:val="18"/>
                <w:szCs w:val="18"/>
              </w:rPr>
              <w:t>交通运输工程学院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Arial" w:hAnsi="Arial" w:cs="Arial"/>
                <w:b/>
                <w:kern w:val="0"/>
                <w:sz w:val="24"/>
              </w:rPr>
              <w:t>2</w:t>
            </w:r>
            <w:r w:rsidRPr="003B4F03">
              <w:rPr>
                <w:rFonts w:ascii="Arial" w:hAnsi="Arial" w:cs="Arial" w:hint="eastAsia"/>
                <w:b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4120AB" w:rsidRDefault="00A44706" w:rsidP="005A23DD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093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DD5913" w:rsidRDefault="00A44706" w:rsidP="005A23DD">
            <w:pPr>
              <w:widowControl/>
              <w:jc w:val="left"/>
              <w:rPr>
                <w:rFonts w:cs="宋体" w:hint="eastAsia"/>
                <w:kern w:val="0"/>
                <w:sz w:val="18"/>
                <w:szCs w:val="18"/>
              </w:rPr>
            </w:pPr>
            <w:r w:rsidRPr="00DD5913">
              <w:rPr>
                <w:rFonts w:cs="宋体" w:hint="eastAsia"/>
                <w:kern w:val="0"/>
                <w:sz w:val="18"/>
                <w:szCs w:val="18"/>
              </w:rPr>
              <w:t>湘雅医学院株洲医院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706" w:rsidRPr="003B4F03" w:rsidRDefault="00A44706" w:rsidP="005A23DD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4F03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</w:tr>
    </w:tbl>
    <w:p w:rsidR="00CF659B" w:rsidRDefault="00A44706"/>
    <w:sectPr w:rsidR="00CF659B" w:rsidSect="0081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706"/>
    <w:rsid w:val="00244338"/>
    <w:rsid w:val="00812A42"/>
    <w:rsid w:val="00A44706"/>
    <w:rsid w:val="00BF328C"/>
    <w:rsid w:val="00C86075"/>
    <w:rsid w:val="00E6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2016-09-13T06:52:00Z</dcterms:created>
  <dc:creator>鲍勇峰</dc:creator>
  <lastModifiedBy>鲍勇峰</lastModifiedBy>
  <dcterms:modified xsi:type="dcterms:W3CDTF">2016-09-13T06:52:00Z</dcterms:modified>
  <revision>1</revision>
</coreProperties>
</file>