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43" w:rsidRPr="00614A63" w:rsidRDefault="00006F43" w:rsidP="00006F43">
      <w:pPr>
        <w:jc w:val="center"/>
        <w:rPr>
          <w:rFonts w:ascii="黑体" w:eastAsia="黑体" w:hAnsi="黑体"/>
          <w:b/>
          <w:sz w:val="30"/>
          <w:szCs w:val="30"/>
        </w:rPr>
      </w:pPr>
      <w:r w:rsidRPr="00614A63">
        <w:rPr>
          <w:rFonts w:ascii="黑体" w:eastAsia="黑体" w:hAnsi="黑体" w:hint="eastAsia"/>
          <w:b/>
          <w:sz w:val="30"/>
          <w:szCs w:val="30"/>
        </w:rPr>
        <w:t>地球科学与信息物理学院2018年以申请考核制选拔攻读博士研究生招生工作方案</w:t>
      </w:r>
    </w:p>
    <w:p w:rsidR="00006F43" w:rsidRDefault="00006F43" w:rsidP="00006F43">
      <w:pPr>
        <w:ind w:firstLineChars="200" w:firstLine="480"/>
        <w:rPr>
          <w:rFonts w:asciiTheme="minorEastAsia" w:eastAsiaTheme="minorEastAsia" w:hAnsiTheme="minorEastAsia"/>
          <w:sz w:val="24"/>
        </w:rPr>
      </w:pP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根据“中南大学关于2018年以申请考核制选拔攻读博士研究生招生工作的通知”的精神，经学院党政联席会议讨论通过，现公布我院2018年以申请考核制选拔攻读博士研究生的实施方案，具体如下：  </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一、申请考核制博士生报考基本条件</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1、热爱祖国，拥护中国共产党的领导，具有正确的政治立场和政治态度，能积极</w:t>
      </w:r>
      <w:proofErr w:type="gramStart"/>
      <w:r w:rsidRPr="00614A63">
        <w:rPr>
          <w:rFonts w:asciiTheme="minorEastAsia" w:eastAsiaTheme="minorEastAsia" w:hAnsiTheme="minorEastAsia" w:hint="eastAsia"/>
          <w:sz w:val="24"/>
        </w:rPr>
        <w:t>践行</w:t>
      </w:r>
      <w:proofErr w:type="gramEnd"/>
      <w:r w:rsidRPr="00614A63">
        <w:rPr>
          <w:rFonts w:asciiTheme="minorEastAsia" w:eastAsiaTheme="minorEastAsia" w:hAnsiTheme="minorEastAsia" w:hint="eastAsia"/>
          <w:sz w:val="24"/>
        </w:rPr>
        <w:t>社会主义核心价值观，愿意成为德智体美全面发展的社会主义事业建设者和接班人，遵纪守法，品行端正。</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2、已获硕士学位人员或2018年应届硕士毕业生（2018年9月1日前毕业并取得学位），且第一学历为参加普通高考录取的全日制一本，并满足以下两条之一：①本科或硕士毕业学校为全国高水平大学（入选</w:t>
      </w:r>
      <w:proofErr w:type="gramStart"/>
      <w:r w:rsidRPr="00614A63">
        <w:rPr>
          <w:rFonts w:asciiTheme="minorEastAsia" w:eastAsiaTheme="minorEastAsia" w:hAnsiTheme="minorEastAsia" w:hint="eastAsia"/>
          <w:sz w:val="24"/>
        </w:rPr>
        <w:t>国家双</w:t>
      </w:r>
      <w:proofErr w:type="gramEnd"/>
      <w:r w:rsidRPr="00614A63">
        <w:rPr>
          <w:rFonts w:asciiTheme="minorEastAsia" w:eastAsiaTheme="minorEastAsia" w:hAnsiTheme="minorEastAsia" w:hint="eastAsia"/>
          <w:sz w:val="24"/>
        </w:rPr>
        <w:t>一流建设高校或原“211”工程高校）；②本科或研究生所学专业为全国优势学科（入选</w:t>
      </w:r>
      <w:proofErr w:type="gramStart"/>
      <w:r w:rsidRPr="00614A63">
        <w:rPr>
          <w:rFonts w:asciiTheme="minorEastAsia" w:eastAsiaTheme="minorEastAsia" w:hAnsiTheme="minorEastAsia" w:hint="eastAsia"/>
          <w:sz w:val="24"/>
        </w:rPr>
        <w:t>国家双</w:t>
      </w:r>
      <w:proofErr w:type="gramEnd"/>
      <w:r w:rsidRPr="00614A63">
        <w:rPr>
          <w:rFonts w:asciiTheme="minorEastAsia" w:eastAsiaTheme="minorEastAsia" w:hAnsiTheme="minorEastAsia" w:hint="eastAsia"/>
          <w:sz w:val="24"/>
        </w:rPr>
        <w:t>一流建设学科或原国家重点学科）。</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3、学业成绩优良，科研能力强，外语水平较高。</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4、身心健康（符合教育部规定的研究生招考体检标准），能全脱产攻读。</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对于个别科研能力强、有突出科研成果者，提供支撑材料并满足以下三条之一，学历要求可适当放宽：①发表SCI、EI或SSCI论文一篇，要求本人为第一作者或者导师第一作者，学生第二作者；②获得省部级及以上奖励；</w:t>
      </w:r>
      <w:r w:rsidRPr="00614A63">
        <w:rPr>
          <w:rFonts w:asciiTheme="minorEastAsia" w:eastAsiaTheme="minorEastAsia" w:hAnsiTheme="minorEastAsia"/>
          <w:sz w:val="24"/>
        </w:rPr>
        <w:t>l</w:t>
      </w:r>
      <w:r w:rsidRPr="00614A63">
        <w:rPr>
          <w:rFonts w:asciiTheme="minorEastAsia" w:eastAsiaTheme="minorEastAsia" w:hAnsiTheme="minorEastAsia" w:hint="eastAsia"/>
          <w:sz w:val="24"/>
        </w:rPr>
        <w:t>有授权发明专利（前二名）。</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二、</w:t>
      </w:r>
      <w:proofErr w:type="gramStart"/>
      <w:r w:rsidRPr="00614A63">
        <w:rPr>
          <w:rFonts w:asciiTheme="minorEastAsia" w:eastAsiaTheme="minorEastAsia" w:hAnsiTheme="minorEastAsia" w:hint="eastAsia"/>
          <w:sz w:val="24"/>
        </w:rPr>
        <w:t>研</w:t>
      </w:r>
      <w:proofErr w:type="gramEnd"/>
      <w:r w:rsidRPr="00614A63">
        <w:rPr>
          <w:rFonts w:asciiTheme="minorEastAsia" w:eastAsiaTheme="minorEastAsia" w:hAnsiTheme="minorEastAsia" w:hint="eastAsia"/>
          <w:sz w:val="24"/>
        </w:rPr>
        <w:t>招工作领导小组</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组 长：鲁安怀</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副组长：</w:t>
      </w:r>
      <w:proofErr w:type="gramStart"/>
      <w:r w:rsidRPr="00614A63">
        <w:rPr>
          <w:rFonts w:asciiTheme="minorEastAsia" w:eastAsiaTheme="minorEastAsia" w:hAnsiTheme="minorEastAsia" w:hint="eastAsia"/>
          <w:sz w:val="24"/>
        </w:rPr>
        <w:t>戴前伟、邵</w:t>
      </w:r>
      <w:proofErr w:type="gramEnd"/>
      <w:r w:rsidRPr="00614A63">
        <w:rPr>
          <w:rFonts w:asciiTheme="minorEastAsia" w:eastAsiaTheme="minorEastAsia" w:hAnsiTheme="minorEastAsia" w:hint="eastAsia"/>
          <w:sz w:val="24"/>
        </w:rPr>
        <w:t>拥军</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成 员：冯德山、崔益安、李志伟、陶超、杨牧、赖健清、张绍和、李建中、邓敏、刘慧敏、葛丽萍</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三、考核小组成员（含外语）</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1、测绘科学与技术（一级学科）</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组长： 吴立新</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秘书： 许兵</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综合组：吴立新、李志伟、朱建军、戴吾蛟、冯光财、汪长城、胡俊、陶超</w:t>
      </w:r>
      <w:r>
        <w:rPr>
          <w:rFonts w:asciiTheme="minorEastAsia" w:eastAsiaTheme="minorEastAsia" w:hAnsiTheme="minorEastAsia" w:hint="eastAsia"/>
          <w:sz w:val="24"/>
        </w:rPr>
        <w:t>、</w:t>
      </w:r>
      <w:r w:rsidRPr="00614A63">
        <w:rPr>
          <w:rFonts w:asciiTheme="minorEastAsia" w:eastAsiaTheme="minorEastAsia" w:hAnsiTheme="minorEastAsia" w:hint="eastAsia"/>
          <w:sz w:val="24"/>
        </w:rPr>
        <w:t>邹滨、邓敏、李海峰、陈杰、刘启亮</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外语组： 邹滨、刘启亮、冯光财</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2、地质资源与地质工程（一级学科）</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组长：</w:t>
      </w:r>
      <w:proofErr w:type="gramStart"/>
      <w:r w:rsidRPr="00614A63">
        <w:rPr>
          <w:rFonts w:asciiTheme="minorEastAsia" w:eastAsiaTheme="minorEastAsia" w:hAnsiTheme="minorEastAsia" w:hint="eastAsia"/>
          <w:sz w:val="24"/>
        </w:rPr>
        <w:t>柳建新</w:t>
      </w:r>
      <w:proofErr w:type="gramEnd"/>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秘书：崔益安</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综合组：刘亮明、汤井田、柳建新、成永生、任政勇、李帝铨、崔益安、郭荣文</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外语组：任政勇、郭荣文、孙娅</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3、地质学（一级学科）：矿物学、岩石学、矿床学</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组长：</w:t>
      </w:r>
      <w:proofErr w:type="gramStart"/>
      <w:r w:rsidRPr="00614A63">
        <w:rPr>
          <w:rFonts w:asciiTheme="minorEastAsia" w:eastAsiaTheme="minorEastAsia" w:hAnsiTheme="minorEastAsia" w:hint="eastAsia"/>
          <w:sz w:val="24"/>
        </w:rPr>
        <w:t>赖健清</w:t>
      </w:r>
      <w:proofErr w:type="gramEnd"/>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秘书：杨牧</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lastRenderedPageBreak/>
        <w:t>综合组：赵崇斌、</w:t>
      </w:r>
      <w:proofErr w:type="gramStart"/>
      <w:r w:rsidRPr="00614A63">
        <w:rPr>
          <w:rFonts w:asciiTheme="minorEastAsia" w:eastAsiaTheme="minorEastAsia" w:hAnsiTheme="minorEastAsia" w:hint="eastAsia"/>
          <w:sz w:val="24"/>
        </w:rPr>
        <w:t>邵</w:t>
      </w:r>
      <w:proofErr w:type="gramEnd"/>
      <w:r w:rsidRPr="00614A63">
        <w:rPr>
          <w:rFonts w:asciiTheme="minorEastAsia" w:eastAsiaTheme="minorEastAsia" w:hAnsiTheme="minorEastAsia" w:hint="eastAsia"/>
          <w:sz w:val="24"/>
        </w:rPr>
        <w:t>拥军、赖健清、黄德志、王智琳</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 xml:space="preserve">外语组： </w:t>
      </w:r>
      <w:proofErr w:type="gramStart"/>
      <w:r w:rsidRPr="00614A63">
        <w:rPr>
          <w:rFonts w:asciiTheme="minorEastAsia" w:eastAsiaTheme="minorEastAsia" w:hAnsiTheme="minorEastAsia" w:hint="eastAsia"/>
          <w:sz w:val="24"/>
        </w:rPr>
        <w:t>谷湘平</w:t>
      </w:r>
      <w:proofErr w:type="gramEnd"/>
      <w:r w:rsidRPr="00614A63">
        <w:rPr>
          <w:rFonts w:asciiTheme="minorEastAsia" w:eastAsiaTheme="minorEastAsia" w:hAnsiTheme="minorEastAsia" w:hint="eastAsia"/>
          <w:sz w:val="24"/>
        </w:rPr>
        <w:t>、吴</w:t>
      </w:r>
      <w:proofErr w:type="gramStart"/>
      <w:r w:rsidRPr="00614A63">
        <w:rPr>
          <w:rFonts w:asciiTheme="minorEastAsia" w:eastAsiaTheme="minorEastAsia" w:hAnsiTheme="minorEastAsia" w:hint="eastAsia"/>
          <w:sz w:val="24"/>
        </w:rPr>
        <w:t>堑</w:t>
      </w:r>
      <w:proofErr w:type="gramEnd"/>
      <w:r w:rsidRPr="00614A63">
        <w:rPr>
          <w:rFonts w:asciiTheme="minorEastAsia" w:eastAsiaTheme="minorEastAsia" w:hAnsiTheme="minorEastAsia" w:hint="eastAsia"/>
          <w:sz w:val="24"/>
        </w:rPr>
        <w:t>虹、孔华</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四、考核时间及地点</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1、考核时间</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2017年12月13日8:00-18:00</w:t>
      </w:r>
    </w:p>
    <w:p w:rsidR="00006F43" w:rsidRPr="00614A63" w:rsidRDefault="00006F43" w:rsidP="00006F43">
      <w:pPr>
        <w:ind w:firstLineChars="100" w:firstLine="240"/>
        <w:rPr>
          <w:rFonts w:asciiTheme="minorEastAsia" w:eastAsiaTheme="minorEastAsia" w:hAnsiTheme="minorEastAsia"/>
          <w:sz w:val="24"/>
        </w:rPr>
      </w:pPr>
      <w:r w:rsidRPr="00614A63">
        <w:rPr>
          <w:rFonts w:asciiTheme="minorEastAsia" w:eastAsiaTheme="minorEastAsia" w:hAnsiTheme="minorEastAsia" w:hint="eastAsia"/>
          <w:sz w:val="24"/>
        </w:rPr>
        <w:t> 2、考核地点</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08"/>
        <w:gridCol w:w="3443"/>
      </w:tblGrid>
      <w:tr w:rsidR="00006F43" w:rsidRPr="00614A63" w:rsidTr="00817C50">
        <w:trPr>
          <w:jc w:val="center"/>
        </w:trPr>
        <w:tc>
          <w:tcPr>
            <w:tcW w:w="2372" w:type="pct"/>
            <w:shd w:val="clear" w:color="auto" w:fill="auto"/>
            <w:vAlign w:val="center"/>
            <w:hideMark/>
          </w:tcPr>
          <w:p w:rsidR="00006F43" w:rsidRPr="00614A63" w:rsidRDefault="00006F43" w:rsidP="00817C50">
            <w:pPr>
              <w:rPr>
                <w:rFonts w:asciiTheme="minorEastAsia" w:eastAsiaTheme="minorEastAsia" w:hAnsiTheme="minorEastAsia"/>
                <w:sz w:val="24"/>
              </w:rPr>
            </w:pPr>
            <w:r w:rsidRPr="00614A63">
              <w:rPr>
                <w:rFonts w:asciiTheme="minorEastAsia" w:eastAsiaTheme="minorEastAsia" w:hAnsiTheme="minorEastAsia" w:hint="eastAsia"/>
                <w:sz w:val="24"/>
              </w:rPr>
              <w:t>学科</w:t>
            </w:r>
          </w:p>
        </w:tc>
        <w:tc>
          <w:tcPr>
            <w:tcW w:w="2628" w:type="pct"/>
            <w:shd w:val="clear" w:color="auto" w:fill="auto"/>
            <w:vAlign w:val="center"/>
            <w:hideMark/>
          </w:tcPr>
          <w:p w:rsidR="00006F43" w:rsidRPr="00614A63" w:rsidRDefault="00006F43" w:rsidP="00817C50">
            <w:pPr>
              <w:rPr>
                <w:rFonts w:asciiTheme="minorEastAsia" w:eastAsiaTheme="minorEastAsia" w:hAnsiTheme="minorEastAsia"/>
                <w:sz w:val="24"/>
              </w:rPr>
            </w:pPr>
            <w:r w:rsidRPr="00614A63">
              <w:rPr>
                <w:rFonts w:asciiTheme="minorEastAsia" w:eastAsiaTheme="minorEastAsia" w:hAnsiTheme="minorEastAsia" w:hint="eastAsia"/>
                <w:sz w:val="24"/>
              </w:rPr>
              <w:t>思想政治素质及专业考核、外语考核</w:t>
            </w:r>
          </w:p>
        </w:tc>
      </w:tr>
      <w:tr w:rsidR="00006F43" w:rsidRPr="00614A63" w:rsidTr="00817C50">
        <w:trPr>
          <w:jc w:val="center"/>
        </w:trPr>
        <w:tc>
          <w:tcPr>
            <w:tcW w:w="2372" w:type="pct"/>
            <w:shd w:val="clear" w:color="auto" w:fill="auto"/>
            <w:vAlign w:val="center"/>
            <w:hideMark/>
          </w:tcPr>
          <w:p w:rsidR="00006F43" w:rsidRPr="00614A63" w:rsidRDefault="00006F43" w:rsidP="00817C50">
            <w:pPr>
              <w:rPr>
                <w:rFonts w:asciiTheme="minorEastAsia" w:eastAsiaTheme="minorEastAsia" w:hAnsiTheme="minorEastAsia"/>
                <w:sz w:val="24"/>
              </w:rPr>
            </w:pPr>
            <w:r w:rsidRPr="00614A63">
              <w:rPr>
                <w:rFonts w:asciiTheme="minorEastAsia" w:eastAsiaTheme="minorEastAsia" w:hAnsiTheme="minorEastAsia" w:hint="eastAsia"/>
                <w:sz w:val="24"/>
              </w:rPr>
              <w:t>测绘科学与技术</w:t>
            </w:r>
          </w:p>
        </w:tc>
        <w:tc>
          <w:tcPr>
            <w:tcW w:w="2628" w:type="pct"/>
            <w:shd w:val="clear" w:color="auto" w:fill="auto"/>
            <w:vAlign w:val="center"/>
            <w:hideMark/>
          </w:tcPr>
          <w:p w:rsidR="00006F43" w:rsidRPr="00614A63" w:rsidRDefault="00006F43" w:rsidP="00817C50">
            <w:pPr>
              <w:rPr>
                <w:rFonts w:asciiTheme="minorEastAsia" w:eastAsiaTheme="minorEastAsia" w:hAnsiTheme="minorEastAsia"/>
                <w:sz w:val="24"/>
              </w:rPr>
            </w:pPr>
            <w:r w:rsidRPr="00614A63">
              <w:rPr>
                <w:rFonts w:asciiTheme="minorEastAsia" w:eastAsiaTheme="minorEastAsia" w:hAnsiTheme="minorEastAsia" w:hint="eastAsia"/>
                <w:sz w:val="24"/>
              </w:rPr>
              <w:t>物理楼323</w:t>
            </w:r>
          </w:p>
        </w:tc>
      </w:tr>
      <w:tr w:rsidR="00006F43" w:rsidRPr="00614A63" w:rsidTr="00817C50">
        <w:trPr>
          <w:jc w:val="center"/>
        </w:trPr>
        <w:tc>
          <w:tcPr>
            <w:tcW w:w="2372" w:type="pct"/>
            <w:shd w:val="clear" w:color="auto" w:fill="auto"/>
            <w:vAlign w:val="center"/>
            <w:hideMark/>
          </w:tcPr>
          <w:p w:rsidR="00006F43" w:rsidRPr="00614A63" w:rsidRDefault="00006F43" w:rsidP="00817C50">
            <w:pPr>
              <w:rPr>
                <w:rFonts w:asciiTheme="minorEastAsia" w:eastAsiaTheme="minorEastAsia" w:hAnsiTheme="minorEastAsia"/>
                <w:sz w:val="24"/>
              </w:rPr>
            </w:pPr>
            <w:r w:rsidRPr="00614A63">
              <w:rPr>
                <w:rFonts w:asciiTheme="minorEastAsia" w:eastAsiaTheme="minorEastAsia" w:hAnsiTheme="minorEastAsia" w:hint="eastAsia"/>
                <w:sz w:val="24"/>
              </w:rPr>
              <w:t>地质资源与地质工程</w:t>
            </w:r>
          </w:p>
        </w:tc>
        <w:tc>
          <w:tcPr>
            <w:tcW w:w="2628" w:type="pct"/>
            <w:shd w:val="clear" w:color="auto" w:fill="auto"/>
            <w:vAlign w:val="center"/>
            <w:hideMark/>
          </w:tcPr>
          <w:p w:rsidR="00006F43" w:rsidRPr="00614A63" w:rsidRDefault="00006F43" w:rsidP="00817C50">
            <w:pPr>
              <w:rPr>
                <w:rFonts w:asciiTheme="minorEastAsia" w:eastAsiaTheme="minorEastAsia" w:hAnsiTheme="minorEastAsia"/>
                <w:sz w:val="24"/>
              </w:rPr>
            </w:pPr>
            <w:proofErr w:type="gramStart"/>
            <w:r w:rsidRPr="00614A63">
              <w:rPr>
                <w:rFonts w:asciiTheme="minorEastAsia" w:eastAsiaTheme="minorEastAsia" w:hAnsiTheme="minorEastAsia" w:hint="eastAsia"/>
                <w:sz w:val="24"/>
              </w:rPr>
              <w:t>地学楼</w:t>
            </w:r>
            <w:proofErr w:type="gramEnd"/>
            <w:r w:rsidRPr="00614A63">
              <w:rPr>
                <w:rFonts w:asciiTheme="minorEastAsia" w:eastAsiaTheme="minorEastAsia" w:hAnsiTheme="minorEastAsia" w:hint="eastAsia"/>
                <w:sz w:val="24"/>
              </w:rPr>
              <w:t>432、234</w:t>
            </w:r>
          </w:p>
        </w:tc>
      </w:tr>
      <w:tr w:rsidR="00006F43" w:rsidRPr="00614A63" w:rsidTr="00817C50">
        <w:trPr>
          <w:jc w:val="center"/>
        </w:trPr>
        <w:tc>
          <w:tcPr>
            <w:tcW w:w="2372" w:type="pct"/>
            <w:shd w:val="clear" w:color="auto" w:fill="auto"/>
            <w:vAlign w:val="center"/>
            <w:hideMark/>
          </w:tcPr>
          <w:p w:rsidR="00006F43" w:rsidRPr="00614A63" w:rsidRDefault="00006F43" w:rsidP="00817C50">
            <w:pPr>
              <w:rPr>
                <w:rFonts w:asciiTheme="minorEastAsia" w:eastAsiaTheme="minorEastAsia" w:hAnsiTheme="minorEastAsia"/>
                <w:sz w:val="24"/>
              </w:rPr>
            </w:pPr>
            <w:r w:rsidRPr="00614A63">
              <w:rPr>
                <w:rFonts w:asciiTheme="minorEastAsia" w:eastAsiaTheme="minorEastAsia" w:hAnsiTheme="minorEastAsia" w:hint="eastAsia"/>
                <w:sz w:val="24"/>
              </w:rPr>
              <w:t>地质学</w:t>
            </w:r>
          </w:p>
        </w:tc>
        <w:tc>
          <w:tcPr>
            <w:tcW w:w="2628" w:type="pct"/>
            <w:shd w:val="clear" w:color="auto" w:fill="auto"/>
            <w:vAlign w:val="center"/>
            <w:hideMark/>
          </w:tcPr>
          <w:p w:rsidR="00006F43" w:rsidRPr="00614A63" w:rsidRDefault="00006F43" w:rsidP="00817C50">
            <w:pPr>
              <w:rPr>
                <w:rFonts w:asciiTheme="minorEastAsia" w:eastAsiaTheme="minorEastAsia" w:hAnsiTheme="minorEastAsia"/>
                <w:sz w:val="24"/>
              </w:rPr>
            </w:pPr>
            <w:proofErr w:type="gramStart"/>
            <w:r w:rsidRPr="00614A63">
              <w:rPr>
                <w:rFonts w:asciiTheme="minorEastAsia" w:eastAsiaTheme="minorEastAsia" w:hAnsiTheme="minorEastAsia" w:hint="eastAsia"/>
                <w:sz w:val="24"/>
              </w:rPr>
              <w:t>地学楼</w:t>
            </w:r>
            <w:proofErr w:type="gramEnd"/>
            <w:r w:rsidRPr="00614A63">
              <w:rPr>
                <w:rFonts w:asciiTheme="minorEastAsia" w:eastAsiaTheme="minorEastAsia" w:hAnsiTheme="minorEastAsia" w:hint="eastAsia"/>
                <w:sz w:val="24"/>
              </w:rPr>
              <w:t>325</w:t>
            </w:r>
          </w:p>
        </w:tc>
      </w:tr>
    </w:tbl>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五、考核内容、方式</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1、思想政治素质考核</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思想政治素质考核：考核内容主要包括考生的政治态度、思想表现、学习（工作）态度、道德品质、遵纪守法、人文素质以及举止、表达和礼仪、生理及心理状况等方面。</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考核方式为面试。按优秀、良好、尚可、不合格四个等级评定。</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2、专业考核</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重点考察考生相关学科的基本知识、原理，学科发展动态的掌握了解程度，以及科研创新与实践的能力，包括分析和解决问题的思维方式，独立承担科研工作的潜质与实绩等。主要涵盖博士生招生初试的业务科目的两门专业课（专业科目1、专业科目2）的考核内容，采取面试形式，每门满分100分，合格成绩为60分。每名考生的面试时间一般不少于10分钟。复试小组每个成员各自独立给考生评分，其中招生导师记分权重占50%，其他成员记分权重共占50%，复试小组安排秘书当场如实记录每位考生的作答情况，并根据复试小组所有成员的评分计算最终专业考核成绩。</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计算公式如下：</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专业科目1或2成绩=（复试小组除导师外各成员给定成绩的算术平均值+招生导师给定成绩）/2</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专业考核成绩=专业科目1成绩+专业科目2成绩</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3、外语水平考核</w:t>
      </w:r>
    </w:p>
    <w:p w:rsidR="00006F43" w:rsidRPr="00614A63" w:rsidRDefault="00006F43" w:rsidP="00006F43">
      <w:pPr>
        <w:rPr>
          <w:rFonts w:asciiTheme="minorEastAsia" w:eastAsiaTheme="minorEastAsia" w:hAnsiTheme="minorEastAsia"/>
          <w:sz w:val="24"/>
        </w:rPr>
      </w:pPr>
      <w:r>
        <w:rPr>
          <w:rFonts w:asciiTheme="minorEastAsia" w:eastAsiaTheme="minorEastAsia" w:hAnsiTheme="minorEastAsia" w:hint="eastAsia"/>
          <w:sz w:val="24"/>
        </w:rPr>
        <w:t>  </w:t>
      </w:r>
      <w:r w:rsidRPr="00614A63">
        <w:rPr>
          <w:rFonts w:asciiTheme="minorEastAsia" w:eastAsiaTheme="minorEastAsia" w:hAnsiTheme="minorEastAsia" w:hint="eastAsia"/>
          <w:sz w:val="24"/>
        </w:rPr>
        <w:t>采取听说交流的形式（面试）。每名考生的测试时间一般不少于5分钟，满分100分，合格成绩为60分。复试小组每个成员各自独立给考生评分，取算术平均值为最终成绩。复试小组安排秘书当场如实记录每位考生的作答情况，并根据复试小组成员的评分计算平均分。</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4、总成绩=专业考核成绩+外语水平考核成绩。</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六、拟录取原则</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1、以导师</w:t>
      </w:r>
      <w:proofErr w:type="gramStart"/>
      <w:r w:rsidRPr="00614A63">
        <w:rPr>
          <w:rFonts w:asciiTheme="minorEastAsia" w:eastAsiaTheme="minorEastAsia" w:hAnsiTheme="minorEastAsia" w:hint="eastAsia"/>
          <w:sz w:val="24"/>
        </w:rPr>
        <w:t>个</w:t>
      </w:r>
      <w:proofErr w:type="gramEnd"/>
      <w:r w:rsidRPr="00614A63">
        <w:rPr>
          <w:rFonts w:asciiTheme="minorEastAsia" w:eastAsiaTheme="minorEastAsia" w:hAnsiTheme="minorEastAsia" w:hint="eastAsia"/>
          <w:sz w:val="24"/>
        </w:rPr>
        <w:t>人为单位进行录取。</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2、在各个科目考核均合格的基础上，依据导师的招生指标，按总成绩从高至低择优录取。</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3、多轮录取。</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4、录取的在职博士生必须全脱产学习直至毕业（在职的考生必须提供所在单位同意脱产攻读博士学位的证明材料）。</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5、申请考核</w:t>
      </w:r>
      <w:proofErr w:type="gramStart"/>
      <w:r w:rsidRPr="00614A63">
        <w:rPr>
          <w:rFonts w:asciiTheme="minorEastAsia" w:eastAsiaTheme="minorEastAsia" w:hAnsiTheme="minorEastAsia" w:hint="eastAsia"/>
          <w:sz w:val="24"/>
        </w:rPr>
        <w:t>制及硕博</w:t>
      </w:r>
      <w:proofErr w:type="gramEnd"/>
      <w:r w:rsidRPr="00614A63">
        <w:rPr>
          <w:rFonts w:asciiTheme="minorEastAsia" w:eastAsiaTheme="minorEastAsia" w:hAnsiTheme="minorEastAsia" w:hint="eastAsia"/>
          <w:sz w:val="24"/>
        </w:rPr>
        <w:t>连读两种招生方式的考核与选拔打通，两类考生按相</w:t>
      </w:r>
      <w:r w:rsidRPr="00614A63">
        <w:rPr>
          <w:rFonts w:asciiTheme="minorEastAsia" w:eastAsiaTheme="minorEastAsia" w:hAnsiTheme="minorEastAsia" w:hint="eastAsia"/>
          <w:sz w:val="24"/>
        </w:rPr>
        <w:lastRenderedPageBreak/>
        <w:t>同标准一并选拔。</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6、 针对录取过程中导师未招满的情况，第一批未被录取的考生与未招满的导师在自愿原则的基础上进行初步沟通商量，提交《导师志愿表》，报学院同意后，确定录取考生。</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7、若导师的指标未用完，学院收回这些指标。未用完的指标由学院统筹分配使用。</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七、报名申请工作程序</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1、网上报名及报考费缴纳</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拟报考我院并满足上述基本条件的考生于2017年11月21日—12月5日登录中国研究生招生信息网(</w:t>
      </w:r>
      <w:hyperlink r:id="rId6" w:history="1">
        <w:r w:rsidRPr="00614A63">
          <w:rPr>
            <w:rStyle w:val="a3"/>
            <w:rFonts w:asciiTheme="minorEastAsia" w:eastAsiaTheme="minorEastAsia" w:hAnsiTheme="minorEastAsia" w:hint="eastAsia"/>
            <w:sz w:val="24"/>
          </w:rPr>
          <w:t>http://yz.chsi.com.cn/bsbm</w:t>
        </w:r>
      </w:hyperlink>
      <w:r w:rsidRPr="00614A63">
        <w:rPr>
          <w:rFonts w:asciiTheme="minorEastAsia" w:eastAsiaTheme="minorEastAsia" w:hAnsiTheme="minorEastAsia" w:hint="eastAsia"/>
          <w:sz w:val="24"/>
        </w:rPr>
        <w:t>，博士生网上报名系统)，先行注册，注册成功后进入报名系统，按照网上说明和网上报名步骤填写提交相关信息，同时上传照片和身份证复印件。在职考生报考类别选择“定向就业”，并填写正确定向就业单位。</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缴纳报考费：标准为350元/人。</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支付要求：2017年12月6日17:00前按报名网站要求完成网上支付报考费。报考</w:t>
      </w:r>
      <w:proofErr w:type="gramStart"/>
      <w:r w:rsidRPr="00614A63">
        <w:rPr>
          <w:rFonts w:asciiTheme="minorEastAsia" w:eastAsiaTheme="minorEastAsia" w:hAnsiTheme="minorEastAsia" w:hint="eastAsia"/>
          <w:sz w:val="24"/>
        </w:rPr>
        <w:t>费通过</w:t>
      </w:r>
      <w:proofErr w:type="gramEnd"/>
      <w:r w:rsidRPr="00614A63">
        <w:rPr>
          <w:rFonts w:asciiTheme="minorEastAsia" w:eastAsiaTheme="minorEastAsia" w:hAnsiTheme="minorEastAsia" w:hint="eastAsia"/>
          <w:sz w:val="24"/>
        </w:rPr>
        <w:t>报名网站只需支付一次，报考费支付后（包括多缴情况）一律不退还。</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2、提交材料</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完成网上报名及缴费考生于2017年12月6日—10日向学院提交如下材料(地点：中南大学校本部地学楼</w:t>
      </w:r>
      <w:proofErr w:type="gramStart"/>
      <w:r w:rsidRPr="00614A63">
        <w:rPr>
          <w:rFonts w:asciiTheme="minorEastAsia" w:eastAsiaTheme="minorEastAsia" w:hAnsiTheme="minorEastAsia" w:hint="eastAsia"/>
          <w:sz w:val="24"/>
        </w:rPr>
        <w:t>楼</w:t>
      </w:r>
      <w:proofErr w:type="gramEnd"/>
      <w:r w:rsidRPr="00614A63">
        <w:rPr>
          <w:rFonts w:asciiTheme="minorEastAsia" w:eastAsiaTheme="minorEastAsia" w:hAnsiTheme="minorEastAsia" w:hint="eastAsia"/>
          <w:sz w:val="24"/>
        </w:rPr>
        <w:t>201；联系人：葛老师；电话：0731-88879331），学院根据考生提交的材料进行资格审查。</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(1)《中南大学2018年申请考核制博士研究生申请考核表》；</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博士学位研究生网上报名信息简表》（报名网站下载）。表中“考生所在单位人事部门意见”签署说明：1非在职（报考非定向就业）考生无需签署！2在职考生（报考定向就业）须明确“是否定向就业和是否脱产攻读意见！”，并签章！</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(3)身份证原件及复印件；</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(4）研究生证原件及复印件（限应届硕士生）；</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(5）硕士课程学习成绩单；</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(6）硕士毕业证原件及复印件、硕士学位证原件及复印件；</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(7）本科毕业证原件及复印件、学士学位证原件及复印件；</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(8）英语四、六级证书或其它水平考试成绩证书原件及复印件；</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(9）专家推荐书2份http://gra.csu.edu.cn/yjsy/PYGL/wjtzxq48783_1_1.html；</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(10）学历学籍学位验证材料；</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(11）学位认证材料；</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(12）自荐材料。根据本人学习工作情况、思想政治表现进行总结，并对攻博期间拟进行</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(13)政审材料(加盖党委公章)；（附模板）</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3、资格审查</w:t>
      </w:r>
    </w:p>
    <w:p w:rsidR="00006F43" w:rsidRPr="00614A63" w:rsidRDefault="00006F43" w:rsidP="00006F43">
      <w:pPr>
        <w:rPr>
          <w:rFonts w:asciiTheme="minorEastAsia" w:eastAsiaTheme="minorEastAsia" w:hAnsiTheme="minorEastAsia"/>
          <w:sz w:val="24"/>
        </w:rPr>
      </w:pPr>
      <w:r>
        <w:rPr>
          <w:rFonts w:asciiTheme="minorEastAsia" w:eastAsiaTheme="minorEastAsia" w:hAnsiTheme="minorEastAsia" w:hint="eastAsia"/>
          <w:sz w:val="24"/>
        </w:rPr>
        <w:t>  </w:t>
      </w:r>
      <w:r w:rsidRPr="00614A63">
        <w:rPr>
          <w:rFonts w:asciiTheme="minorEastAsia" w:eastAsiaTheme="minorEastAsia" w:hAnsiTheme="minorEastAsia" w:hint="eastAsia"/>
          <w:sz w:val="24"/>
        </w:rPr>
        <w:t>12月11-13日资格审查；通过者通知参加考核，资格审查不通过者不予安排考核及录取。</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八、奖助学金评定原则</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申请考核制博士生按规定须缴纳学费，按学校文件规定进行奖学金和助学金评定（录取为定向就业博士生不享受奖助学金）。 申请考核制博士生学制为4</w:t>
      </w:r>
      <w:r w:rsidRPr="00614A63">
        <w:rPr>
          <w:rFonts w:asciiTheme="minorEastAsia" w:eastAsiaTheme="minorEastAsia" w:hAnsiTheme="minorEastAsia" w:hint="eastAsia"/>
          <w:sz w:val="24"/>
        </w:rPr>
        <w:lastRenderedPageBreak/>
        <w:t>年，优秀博士生可按程序申请提前一年毕业。</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九、投诉受理联系人和联系电话</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投诉受理联系人：葛丽萍；电话：0731-88879331；地点：中南大学</w:t>
      </w:r>
      <w:proofErr w:type="gramStart"/>
      <w:r w:rsidRPr="00614A63">
        <w:rPr>
          <w:rFonts w:asciiTheme="minorEastAsia" w:eastAsiaTheme="minorEastAsia" w:hAnsiTheme="minorEastAsia" w:hint="eastAsia"/>
          <w:sz w:val="24"/>
        </w:rPr>
        <w:t>地学楼</w:t>
      </w:r>
      <w:proofErr w:type="gramEnd"/>
      <w:r w:rsidRPr="00614A63">
        <w:rPr>
          <w:rFonts w:asciiTheme="minorEastAsia" w:eastAsiaTheme="minorEastAsia" w:hAnsiTheme="minorEastAsia" w:hint="eastAsia"/>
          <w:sz w:val="24"/>
        </w:rPr>
        <w:t>201；</w:t>
      </w:r>
    </w:p>
    <w:p w:rsidR="00006F43" w:rsidRPr="00614A63" w:rsidRDefault="00006F43" w:rsidP="00006F43">
      <w:pPr>
        <w:rPr>
          <w:rFonts w:asciiTheme="minorEastAsia" w:eastAsiaTheme="minorEastAsia" w:hAnsiTheme="minorEastAsia"/>
          <w:sz w:val="24"/>
        </w:rPr>
      </w:pPr>
      <w:r w:rsidRPr="00614A63">
        <w:rPr>
          <w:rFonts w:asciiTheme="minorEastAsia" w:eastAsiaTheme="minorEastAsia" w:hAnsiTheme="minorEastAsia" w:hint="eastAsia"/>
          <w:sz w:val="24"/>
        </w:rPr>
        <w:t>十、其他注意事项</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1、调档函、录取通知书发放</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2018年5月中下旬，学院针对拟录取为非定向就业的申请考核制博士生发放调档函。2018年7月上旬，学校统一发放博士生《录取通知书》。</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2、放弃录取</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拟录取申请考核制博士生如因故放弃本次申请，须在2018年5月1日前，向我校</w:t>
      </w:r>
      <w:proofErr w:type="gramStart"/>
      <w:r w:rsidRPr="00614A63">
        <w:rPr>
          <w:rFonts w:asciiTheme="minorEastAsia" w:eastAsiaTheme="minorEastAsia" w:hAnsiTheme="minorEastAsia" w:hint="eastAsia"/>
          <w:sz w:val="24"/>
        </w:rPr>
        <w:t>研</w:t>
      </w:r>
      <w:proofErr w:type="gramEnd"/>
      <w:r w:rsidRPr="00614A63">
        <w:rPr>
          <w:rFonts w:asciiTheme="minorEastAsia" w:eastAsiaTheme="minorEastAsia" w:hAnsiTheme="minorEastAsia" w:hint="eastAsia"/>
          <w:sz w:val="24"/>
        </w:rPr>
        <w:t>招办出具书面报告。</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3、取消录取</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有下列情况之一者，学校将取消其博士生录取资格。</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（1）申请人提供的材料与事实不符，存在弄虚作假情况。</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（2）受到纪律处分、思想政治品德考核未通过、或因违法受到判罚。</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（4）应届硕士生在2018年9月1日前未获得毕业证书及硕士学位证书。</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（6）不符合体检标准或因身体缺陷、疾病而不能继续学习。</w:t>
      </w:r>
    </w:p>
    <w:p w:rsidR="00006F43" w:rsidRPr="00614A63" w:rsidRDefault="00006F43" w:rsidP="00006F4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4、其他未尽事宜，以学校文件为准</w:t>
      </w:r>
    </w:p>
    <w:p w:rsidR="002F1C38" w:rsidRPr="00006F43" w:rsidRDefault="002F1C38"/>
    <w:sectPr w:rsidR="002F1C38" w:rsidRPr="00006F43" w:rsidSect="00812A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F5" w:rsidRDefault="00EA4FF5" w:rsidP="00C205D0">
      <w:r>
        <w:separator/>
      </w:r>
    </w:p>
  </w:endnote>
  <w:endnote w:type="continuationSeparator" w:id="0">
    <w:p w:rsidR="00EA4FF5" w:rsidRDefault="00EA4FF5" w:rsidP="00C205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F5" w:rsidRDefault="00EA4FF5" w:rsidP="00C205D0">
      <w:r>
        <w:separator/>
      </w:r>
    </w:p>
  </w:footnote>
  <w:footnote w:type="continuationSeparator" w:id="0">
    <w:p w:rsidR="00EA4FF5" w:rsidRDefault="00EA4FF5" w:rsidP="00C205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6F43"/>
    <w:rsid w:val="00006464"/>
    <w:rsid w:val="00006F43"/>
    <w:rsid w:val="0001078D"/>
    <w:rsid w:val="00027810"/>
    <w:rsid w:val="000579A7"/>
    <w:rsid w:val="0013618B"/>
    <w:rsid w:val="00177A83"/>
    <w:rsid w:val="001E6A68"/>
    <w:rsid w:val="00244338"/>
    <w:rsid w:val="00286B42"/>
    <w:rsid w:val="002F1C38"/>
    <w:rsid w:val="003000DA"/>
    <w:rsid w:val="003252A8"/>
    <w:rsid w:val="00350323"/>
    <w:rsid w:val="003656AD"/>
    <w:rsid w:val="003C4C9A"/>
    <w:rsid w:val="003D44ED"/>
    <w:rsid w:val="004A7BC4"/>
    <w:rsid w:val="004E76C7"/>
    <w:rsid w:val="004F5861"/>
    <w:rsid w:val="00504E7C"/>
    <w:rsid w:val="00511929"/>
    <w:rsid w:val="00547A00"/>
    <w:rsid w:val="00563524"/>
    <w:rsid w:val="005A2868"/>
    <w:rsid w:val="005D0520"/>
    <w:rsid w:val="005D1D0C"/>
    <w:rsid w:val="00602A06"/>
    <w:rsid w:val="00620A3A"/>
    <w:rsid w:val="006A6653"/>
    <w:rsid w:val="006C5F71"/>
    <w:rsid w:val="006C7384"/>
    <w:rsid w:val="00702ED5"/>
    <w:rsid w:val="00737C03"/>
    <w:rsid w:val="00812A42"/>
    <w:rsid w:val="008B5D24"/>
    <w:rsid w:val="008B77D3"/>
    <w:rsid w:val="008D2E6E"/>
    <w:rsid w:val="008F0A91"/>
    <w:rsid w:val="00902776"/>
    <w:rsid w:val="009863C4"/>
    <w:rsid w:val="009B49E5"/>
    <w:rsid w:val="009D6C2D"/>
    <w:rsid w:val="009E198C"/>
    <w:rsid w:val="00A644AC"/>
    <w:rsid w:val="00A64C35"/>
    <w:rsid w:val="00A9684C"/>
    <w:rsid w:val="00A97915"/>
    <w:rsid w:val="00B6437F"/>
    <w:rsid w:val="00B8623B"/>
    <w:rsid w:val="00C205D0"/>
    <w:rsid w:val="00C46C84"/>
    <w:rsid w:val="00C86075"/>
    <w:rsid w:val="00CC5E66"/>
    <w:rsid w:val="00CC6554"/>
    <w:rsid w:val="00CD5FE8"/>
    <w:rsid w:val="00D063C2"/>
    <w:rsid w:val="00D22A43"/>
    <w:rsid w:val="00D61D3B"/>
    <w:rsid w:val="00D75CC0"/>
    <w:rsid w:val="00D761F0"/>
    <w:rsid w:val="00D974D4"/>
    <w:rsid w:val="00DB621F"/>
    <w:rsid w:val="00E416CF"/>
    <w:rsid w:val="00E6227C"/>
    <w:rsid w:val="00EA109F"/>
    <w:rsid w:val="00EA1BC2"/>
    <w:rsid w:val="00EA4FF5"/>
    <w:rsid w:val="00F03419"/>
    <w:rsid w:val="00F05F7F"/>
    <w:rsid w:val="00F12708"/>
    <w:rsid w:val="00FB3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6F43"/>
    <w:rPr>
      <w:color w:val="0000FF"/>
      <w:u w:val="single"/>
    </w:rPr>
  </w:style>
  <w:style w:type="paragraph" w:styleId="a4">
    <w:name w:val="header"/>
    <w:basedOn w:val="a"/>
    <w:link w:val="Char"/>
    <w:uiPriority w:val="99"/>
    <w:semiHidden/>
    <w:unhideWhenUsed/>
    <w:rsid w:val="00C20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05D0"/>
    <w:rPr>
      <w:rFonts w:ascii="Times New Roman" w:eastAsia="宋体" w:hAnsi="Times New Roman" w:cs="Times New Roman"/>
      <w:sz w:val="18"/>
      <w:szCs w:val="18"/>
    </w:rPr>
  </w:style>
  <w:style w:type="paragraph" w:styleId="a5">
    <w:name w:val="footer"/>
    <w:basedOn w:val="a"/>
    <w:link w:val="Char0"/>
    <w:uiPriority w:val="99"/>
    <w:semiHidden/>
    <w:unhideWhenUsed/>
    <w:rsid w:val="00C205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205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yz.chsi.com.cn/bsb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2018-01-17T01:07:00Z</dcterms:created>
  <dc:creator>鲍勇峰</dc:creator>
  <lastModifiedBy>鲍勇峰</lastModifiedBy>
  <dcterms:modified xsi:type="dcterms:W3CDTF">2018-01-17T01:59:00Z</dcterms:modified>
  <revision>2</revision>
</coreProperties>
</file>