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F2" w:rsidRDefault="00803489">
      <w:pPr>
        <w:widowControl/>
        <w:ind w:firstLineChars="0" w:firstLine="0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noProof/>
          <w:color w:val="000000"/>
          <w:kern w:val="0"/>
          <w:sz w:val="44"/>
          <w:szCs w:val="44"/>
        </w:rPr>
        <w:drawing>
          <wp:inline distT="0" distB="0" distL="114300" distR="114300">
            <wp:extent cx="1504950" cy="323850"/>
            <wp:effectExtent l="0" t="0" r="0" b="0"/>
            <wp:docPr id="1" name="图片 1" descr="footer_logo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ooter_logo_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805AF2" w:rsidRDefault="00803489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48"/>
          <w:szCs w:val="4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8"/>
          <w:szCs w:val="48"/>
        </w:rPr>
        <w:t>“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</w:rPr>
        <w:t>中国知网”课程作业管理系统</w:t>
      </w:r>
    </w:p>
    <w:p w:rsidR="00805AF2" w:rsidRDefault="00803489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用户操作说明</w:t>
      </w:r>
    </w:p>
    <w:p w:rsidR="00805AF2" w:rsidRDefault="00803489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hAnsi="微软雅黑" w:cs="微软雅黑" w:hint="eastAsia"/>
          <w:color w:val="000000"/>
          <w:kern w:val="0"/>
          <w:sz w:val="44"/>
          <w:szCs w:val="44"/>
        </w:rPr>
        <w:t>（学生）</w:t>
      </w: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805AF2" w:rsidRDefault="00805AF2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805AF2" w:rsidRDefault="00805AF2">
      <w:pPr>
        <w:widowControl/>
        <w:ind w:firstLineChars="0" w:firstLine="0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805AF2" w:rsidRDefault="00803489">
      <w:pPr>
        <w:widowControl/>
        <w:ind w:firstLineChars="0" w:firstLine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同方知网数字出版技术股份有限公司</w:t>
      </w:r>
    </w:p>
    <w:p w:rsidR="00805AF2" w:rsidRDefault="00803489">
      <w:pPr>
        <w:widowControl/>
        <w:ind w:firstLineChars="0" w:firstLine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科研诚信技术公司</w:t>
      </w:r>
    </w:p>
    <w:p w:rsidR="00805AF2" w:rsidRDefault="00803489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</w:rPr>
        <w:t>2019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10</w:t>
      </w:r>
      <w:r>
        <w:rPr>
          <w:rFonts w:ascii="宋体" w:hAnsi="宋体" w:cs="宋体" w:hint="eastAsia"/>
          <w:color w:val="000000"/>
          <w:kern w:val="0"/>
        </w:rPr>
        <w:t>月</w:t>
      </w:r>
      <w:r>
        <w:rPr>
          <w:rFonts w:ascii="宋体" w:hAnsi="宋体" w:cs="宋体" w:hint="eastAsia"/>
          <w:color w:val="000000"/>
          <w:kern w:val="0"/>
        </w:rPr>
        <w:t>11</w:t>
      </w:r>
      <w:r>
        <w:rPr>
          <w:rFonts w:ascii="宋体" w:hAnsi="宋体" w:cs="宋体" w:hint="eastAsia"/>
          <w:color w:val="000000"/>
          <w:kern w:val="0"/>
        </w:rPr>
        <w:t>日</w:t>
      </w:r>
    </w:p>
    <w:p w:rsidR="00805AF2" w:rsidRDefault="00805AF2">
      <w:pPr>
        <w:ind w:firstLineChars="0" w:firstLine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  <w:sectPr w:rsidR="00805A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805AF2" w:rsidRDefault="00803489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“中国知网”课程作业管理系统用户操作说明</w:t>
      </w:r>
    </w:p>
    <w:p w:rsidR="00805AF2" w:rsidRDefault="00803489">
      <w:pPr>
        <w:ind w:firstLineChars="0" w:firstLine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（学生）</w:t>
      </w:r>
    </w:p>
    <w:p w:rsidR="00805AF2" w:rsidRDefault="00803489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</w:p>
    <w:p w:rsidR="00805AF2" w:rsidRDefault="00803489">
      <w:pPr>
        <w:ind w:firstLine="480"/>
      </w:pPr>
      <w:r>
        <w:rPr>
          <w:rFonts w:hint="eastAsia"/>
        </w:rPr>
        <w:t>登录地址：</w:t>
      </w:r>
      <w:r>
        <w:rPr>
          <w:rFonts w:hint="eastAsia"/>
        </w:rPr>
        <w:t>http://tscheck.cnki.net/cm</w:t>
      </w:r>
    </w:p>
    <w:p w:rsidR="00805AF2" w:rsidRDefault="00803489" w:rsidP="00F25A7C">
      <w:pPr>
        <w:ind w:firstLine="480"/>
      </w:pPr>
      <w:r>
        <w:rPr>
          <w:rFonts w:hint="eastAsia"/>
        </w:rPr>
        <w:t>选择编号登陆，前缀输入</w:t>
      </w:r>
      <w:proofErr w:type="spellStart"/>
      <w:r>
        <w:rPr>
          <w:rFonts w:hint="eastAsia"/>
        </w:rPr>
        <w:t>csu</w:t>
      </w:r>
      <w:proofErr w:type="spellEnd"/>
      <w:r>
        <w:rPr>
          <w:rFonts w:hint="eastAsia"/>
        </w:rPr>
        <w:t>，编号为学生学号，初始密码为学生学号</w:t>
      </w:r>
    </w:p>
    <w:p w:rsidR="00805AF2" w:rsidRDefault="00803489">
      <w:pPr>
        <w:ind w:firstLine="480"/>
      </w:pPr>
      <w:r>
        <w:rPr>
          <w:rFonts w:hint="eastAsia"/>
        </w:rPr>
        <w:t>账号：</w:t>
      </w:r>
      <w:r>
        <w:rPr>
          <w:rFonts w:hint="eastAsia"/>
        </w:rPr>
        <w:t>XXXXXXXX(xxx</w:t>
      </w:r>
      <w:r>
        <w:rPr>
          <w:rFonts w:hint="eastAsia"/>
        </w:rPr>
        <w:t>为工号</w:t>
      </w:r>
      <w:r>
        <w:rPr>
          <w:rFonts w:hint="eastAsia"/>
        </w:rPr>
        <w:t>)</w:t>
      </w:r>
    </w:p>
    <w:p w:rsidR="00805AF2" w:rsidRDefault="00803489">
      <w:pPr>
        <w:ind w:firstLine="480"/>
      </w:pPr>
      <w:r>
        <w:rPr>
          <w:rFonts w:hint="eastAsia"/>
        </w:rPr>
        <w:t>密码</w:t>
      </w:r>
      <w:r>
        <w:rPr>
          <w:rFonts w:hint="eastAsia"/>
        </w:rPr>
        <w:t>: XXXXXXXX(xxx</w:t>
      </w:r>
      <w:r>
        <w:rPr>
          <w:rFonts w:hint="eastAsia"/>
        </w:rPr>
        <w:t>为工号</w:t>
      </w:r>
      <w:r>
        <w:rPr>
          <w:rFonts w:hint="eastAsia"/>
        </w:rPr>
        <w:t>)</w:t>
      </w:r>
    </w:p>
    <w:p w:rsidR="00805AF2" w:rsidRDefault="00805AF2">
      <w:pPr>
        <w:ind w:firstLineChars="0" w:firstLine="0"/>
      </w:pPr>
    </w:p>
    <w:p w:rsidR="00805AF2" w:rsidRDefault="00803489">
      <w:pPr>
        <w:ind w:firstLine="480"/>
      </w:pPr>
      <w:r>
        <w:rPr>
          <w:rFonts w:hint="eastAsia"/>
        </w:rPr>
        <w:t>示例：如</w:t>
      </w:r>
      <w:r>
        <w:rPr>
          <w:rFonts w:hint="eastAsia"/>
        </w:rPr>
        <w:t>学生学号</w:t>
      </w:r>
      <w:r>
        <w:rPr>
          <w:rFonts w:hint="eastAsia"/>
        </w:rPr>
        <w:t>为</w:t>
      </w:r>
      <w:r>
        <w:rPr>
          <w:rFonts w:hint="eastAsia"/>
        </w:rPr>
        <w:t>9999</w:t>
      </w:r>
      <w:r>
        <w:rPr>
          <w:rFonts w:hint="eastAsia"/>
        </w:rPr>
        <w:t>，</w:t>
      </w:r>
      <w:r>
        <w:rPr>
          <w:rFonts w:hint="eastAsia"/>
        </w:rPr>
        <w:t>前缀输入：</w:t>
      </w:r>
      <w:proofErr w:type="spellStart"/>
      <w:r>
        <w:rPr>
          <w:rFonts w:hint="eastAsia"/>
        </w:rPr>
        <w:t>csu</w:t>
      </w:r>
      <w:proofErr w:type="spellEnd"/>
      <w:r>
        <w:rPr>
          <w:rFonts w:hint="eastAsia"/>
        </w:rPr>
        <w:t>，</w:t>
      </w:r>
      <w:r>
        <w:rPr>
          <w:rFonts w:hint="eastAsia"/>
        </w:rPr>
        <w:t>则其登录账户的账号为：</w:t>
      </w:r>
      <w:r>
        <w:rPr>
          <w:rFonts w:hint="eastAsia"/>
        </w:rPr>
        <w:t>9999</w:t>
      </w:r>
      <w:r>
        <w:rPr>
          <w:rFonts w:hint="eastAsia"/>
        </w:rPr>
        <w:t>；密码为：</w:t>
      </w:r>
      <w:r>
        <w:rPr>
          <w:rFonts w:hint="eastAsia"/>
        </w:rPr>
        <w:t>9999</w:t>
      </w:r>
    </w:p>
    <w:p w:rsidR="00805AF2" w:rsidRDefault="00803489" w:rsidP="00F25A7C">
      <w:pPr>
        <w:widowControl/>
        <w:ind w:firstLine="480"/>
        <w:jc w:val="left"/>
      </w:pPr>
      <w:r>
        <w:rPr>
          <w:rFonts w:ascii="宋体" w:eastAsia="宋体" w:hAnsi="宋体" w:cs="宋体"/>
          <w:noProof/>
          <w:kern w:val="0"/>
        </w:rPr>
        <w:drawing>
          <wp:inline distT="0" distB="0" distL="114300" distR="114300">
            <wp:extent cx="5067300" cy="2901950"/>
            <wp:effectExtent l="0" t="0" r="0" b="1270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5AF2" w:rsidRDefault="00805AF2">
      <w:pPr>
        <w:ind w:firstLine="480"/>
      </w:pPr>
    </w:p>
    <w:p w:rsidR="00805AF2" w:rsidRDefault="00803489">
      <w:pPr>
        <w:ind w:firstLine="480"/>
      </w:pPr>
      <w:proofErr w:type="gramStart"/>
      <w:r>
        <w:rPr>
          <w:rFonts w:hint="eastAsia"/>
        </w:rPr>
        <w:t>微信登录</w:t>
      </w:r>
      <w:proofErr w:type="gramEnd"/>
      <w:r>
        <w:rPr>
          <w:rFonts w:hint="eastAsia"/>
        </w:rPr>
        <w:t>：首次登录系统后，绑定微信，</w:t>
      </w:r>
      <w:proofErr w:type="gramStart"/>
      <w:r>
        <w:rPr>
          <w:rFonts w:hint="eastAsia"/>
        </w:rPr>
        <w:t>用微信登录</w:t>
      </w:r>
      <w:proofErr w:type="gramEnd"/>
      <w:r>
        <w:rPr>
          <w:rFonts w:hint="eastAsia"/>
        </w:rPr>
        <w:t>。</w:t>
      </w:r>
    </w:p>
    <w:p w:rsidR="00805AF2" w:rsidRDefault="00805AF2">
      <w:pPr>
        <w:ind w:firstLine="480"/>
      </w:pPr>
    </w:p>
    <w:p w:rsidR="00805AF2" w:rsidRDefault="00803489">
      <w:pPr>
        <w:ind w:firstLine="480"/>
      </w:pPr>
      <w:proofErr w:type="gramStart"/>
      <w:r>
        <w:rPr>
          <w:rFonts w:hint="eastAsia"/>
        </w:rPr>
        <w:t>知网二十四小时</w:t>
      </w:r>
      <w:proofErr w:type="gramEnd"/>
      <w:r>
        <w:rPr>
          <w:rFonts w:hint="eastAsia"/>
        </w:rPr>
        <w:t>客服专线：</w:t>
      </w:r>
      <w:r>
        <w:rPr>
          <w:rFonts w:hint="eastAsia"/>
        </w:rPr>
        <w:t xml:space="preserve">QQ:390112459  </w:t>
      </w:r>
      <w:r>
        <w:rPr>
          <w:rFonts w:hint="eastAsia"/>
        </w:rPr>
        <w:t>手机：</w:t>
      </w:r>
      <w:r>
        <w:rPr>
          <w:rFonts w:hint="eastAsia"/>
        </w:rPr>
        <w:t xml:space="preserve">13801252312 </w:t>
      </w:r>
    </w:p>
    <w:p w:rsidR="00805AF2" w:rsidRDefault="00805AF2">
      <w:pPr>
        <w:widowControl/>
        <w:ind w:firstLineChars="0" w:firstLine="0"/>
        <w:jc w:val="left"/>
        <w:rPr>
          <w:rFonts w:ascii="宋体" w:eastAsia="宋体" w:hAnsi="宋体" w:cs="宋体"/>
          <w:kern w:val="0"/>
        </w:rPr>
      </w:pPr>
    </w:p>
    <w:p w:rsidR="00805AF2" w:rsidRDefault="00805AF2">
      <w:pPr>
        <w:ind w:firstLine="480"/>
      </w:pPr>
    </w:p>
    <w:p w:rsidR="00805AF2" w:rsidRDefault="00803489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课程作业列表</w:t>
      </w:r>
    </w:p>
    <w:p w:rsidR="00805AF2" w:rsidRDefault="00803489">
      <w:pPr>
        <w:ind w:firstLine="480"/>
        <w:rPr>
          <w:sz w:val="22"/>
          <w:szCs w:val="22"/>
        </w:rPr>
      </w:pPr>
      <w:r>
        <w:rPr>
          <w:rFonts w:hint="eastAsia"/>
        </w:rPr>
        <w:t>点击课程可下</w:t>
      </w:r>
      <w:proofErr w:type="gramStart"/>
      <w:r>
        <w:rPr>
          <w:rFonts w:hint="eastAsia"/>
        </w:rPr>
        <w:t>拉打开</w:t>
      </w:r>
      <w:proofErr w:type="gramEnd"/>
      <w:r>
        <w:rPr>
          <w:rFonts w:hint="eastAsia"/>
        </w:rPr>
        <w:t>作业列表。</w:t>
      </w:r>
    </w:p>
    <w:p w:rsidR="00805AF2" w:rsidRDefault="00803489">
      <w:pPr>
        <w:ind w:firstLineChars="0" w:firstLine="0"/>
      </w:pPr>
      <w:r>
        <w:rPr>
          <w:noProof/>
        </w:rPr>
        <w:drawing>
          <wp:inline distT="0" distB="0" distL="114300" distR="114300">
            <wp:extent cx="5270500" cy="1449070"/>
            <wp:effectExtent l="0" t="0" r="6350" b="1778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F2" w:rsidRDefault="00803489">
      <w:pPr>
        <w:ind w:firstLine="480"/>
      </w:pPr>
      <w:r>
        <w:rPr>
          <w:rFonts w:hint="eastAsia"/>
        </w:rPr>
        <w:t>点击课程附件，下载教师发布的课程附件；点击作业附件，下载教师发布的作业附件。</w:t>
      </w:r>
    </w:p>
    <w:p w:rsidR="00805AF2" w:rsidRDefault="00803489">
      <w:pPr>
        <w:ind w:firstLineChars="0" w:firstLine="0"/>
      </w:pPr>
      <w:r>
        <w:rPr>
          <w:noProof/>
        </w:rPr>
        <w:drawing>
          <wp:inline distT="0" distB="0" distL="114300" distR="114300">
            <wp:extent cx="5270500" cy="1617345"/>
            <wp:effectExtent l="0" t="0" r="6350" b="1905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F2" w:rsidRDefault="00803489">
      <w:pPr>
        <w:pStyle w:val="1"/>
      </w:pPr>
      <w:r>
        <w:rPr>
          <w:rFonts w:hint="eastAsia"/>
        </w:rPr>
        <w:t>提交作业</w:t>
      </w:r>
    </w:p>
    <w:p w:rsidR="00805AF2" w:rsidRDefault="00803489">
      <w:pPr>
        <w:pStyle w:val="a0"/>
        <w:ind w:firstLine="240"/>
      </w:pPr>
      <w:r>
        <w:rPr>
          <w:rFonts w:hint="eastAsia"/>
        </w:rPr>
        <w:t>打开作业列表的“”查看详情“”，点击“上传作业”：</w:t>
      </w:r>
    </w:p>
    <w:p w:rsidR="00805AF2" w:rsidRDefault="00805AF2">
      <w:pPr>
        <w:pStyle w:val="a0"/>
        <w:ind w:firstLine="240"/>
      </w:pP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28" o:spid="_x0000_s1026" type="#_x0000_t67" style="position:absolute;left:0;text-align:left;margin-left:187.4pt;margin-top:93.9pt;width:38.25pt;height:27.65pt;z-index:25174016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" adj="10800" fillcolor="#ffc000" strokecolor="#7f5f00" strokeweight="1pt"/>
        </w:pict>
      </w:r>
      <w:r w:rsidR="00803489">
        <w:rPr>
          <w:noProof/>
        </w:rPr>
        <w:drawing>
          <wp:inline distT="0" distB="0" distL="114300" distR="114300">
            <wp:extent cx="5266690" cy="1153795"/>
            <wp:effectExtent l="0" t="0" r="10160" b="825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F2" w:rsidRDefault="00803489">
      <w:pPr>
        <w:ind w:firstLine="480"/>
      </w:pPr>
      <w:r>
        <w:rPr>
          <w:noProof/>
        </w:rPr>
        <w:drawing>
          <wp:inline distT="0" distB="0" distL="114300" distR="114300">
            <wp:extent cx="5269230" cy="1073150"/>
            <wp:effectExtent l="0" t="0" r="7620" b="12700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F2" w:rsidRDefault="00803489">
      <w:pPr>
        <w:ind w:firstLineChars="0" w:firstLine="420"/>
      </w:pPr>
      <w:r>
        <w:rPr>
          <w:rFonts w:hint="eastAsia"/>
        </w:rPr>
        <w:lastRenderedPageBreak/>
        <w:t>小组作业提交：上传时需要添加小组成员，提交作业的学生默认为小组长，同次作业内其他小组成员不需要重复提交。</w:t>
      </w:r>
    </w:p>
    <w:p w:rsidR="00805AF2" w:rsidRDefault="00803489">
      <w:pPr>
        <w:ind w:firstLineChars="0" w:firstLine="0"/>
      </w:pPr>
      <w:r>
        <w:rPr>
          <w:noProof/>
        </w:rPr>
        <w:drawing>
          <wp:inline distT="0" distB="0" distL="114300" distR="114300">
            <wp:extent cx="5271135" cy="1360805"/>
            <wp:effectExtent l="0" t="0" r="5715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AF2">
        <w:pict>
          <v:shape id="下箭头 7" o:spid="_x0000_s1027" type="#_x0000_t67" style="position:absolute;left:0;text-align:left;margin-left:317.15pt;margin-top:98.7pt;width:38.25pt;height:27.65pt;z-index:251824128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" adj="10800" fillcolor="#ffc000" strokecolor="#7f5f00" strokeweight="1pt"/>
        </w:pict>
      </w:r>
    </w:p>
    <w:p w:rsidR="00805AF2" w:rsidRDefault="00803489">
      <w:pPr>
        <w:ind w:firstLineChars="0" w:firstLine="0"/>
      </w:pPr>
      <w:r>
        <w:rPr>
          <w:noProof/>
        </w:rPr>
        <w:drawing>
          <wp:inline distT="0" distB="0" distL="114300" distR="114300">
            <wp:extent cx="5270500" cy="2327910"/>
            <wp:effectExtent l="0" t="0" r="6350" b="152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F2" w:rsidRDefault="00803489">
      <w:pPr>
        <w:ind w:firstLineChars="0" w:firstLine="420"/>
      </w:pPr>
      <w:r>
        <w:rPr>
          <w:rFonts w:hint="eastAsia"/>
        </w:rPr>
        <w:t>支持小组成员修改。</w:t>
      </w:r>
    </w:p>
    <w:p w:rsidR="00805AF2" w:rsidRDefault="00803489">
      <w:pPr>
        <w:ind w:firstLine="480"/>
      </w:pPr>
      <w:r>
        <w:rPr>
          <w:rFonts w:hint="eastAsia"/>
        </w:rPr>
        <w:t>提交本次作业检测后</w:t>
      </w:r>
      <w:r>
        <w:rPr>
          <w:rFonts w:hint="eastAsia"/>
        </w:rPr>
        <w:t>30</w:t>
      </w:r>
      <w:r>
        <w:rPr>
          <w:rFonts w:hint="eastAsia"/>
        </w:rPr>
        <w:t>分钟不能再次提交本课程本次作业。</w:t>
      </w:r>
    </w:p>
    <w:p w:rsidR="00805AF2" w:rsidRDefault="00803489">
      <w:pPr>
        <w:pStyle w:val="1"/>
      </w:pPr>
      <w:r>
        <w:rPr>
          <w:rFonts w:hint="eastAsia"/>
        </w:rPr>
        <w:t>作业详情查看</w:t>
      </w:r>
    </w:p>
    <w:p w:rsidR="00805AF2" w:rsidRDefault="00803489">
      <w:pPr>
        <w:pStyle w:val="a0"/>
        <w:ind w:firstLine="240"/>
      </w:pPr>
      <w:r>
        <w:rPr>
          <w:rFonts w:hint="eastAsia"/>
        </w:rPr>
        <w:t>操作路径：课程列表</w:t>
      </w:r>
      <w:r>
        <w:rPr>
          <w:rFonts w:hint="eastAsia"/>
        </w:rPr>
        <w:t>-</w:t>
      </w:r>
      <w:r>
        <w:rPr>
          <w:rFonts w:hint="eastAsia"/>
        </w:rPr>
        <w:t>作业列表</w:t>
      </w:r>
      <w:r>
        <w:rPr>
          <w:rFonts w:hint="eastAsia"/>
        </w:rPr>
        <w:t>-</w:t>
      </w:r>
      <w:r>
        <w:rPr>
          <w:rFonts w:hint="eastAsia"/>
        </w:rPr>
        <w:t>作业详情。</w:t>
      </w:r>
    </w:p>
    <w:p w:rsidR="00805AF2" w:rsidRDefault="00803489">
      <w:pPr>
        <w:ind w:firstLineChars="0" w:firstLine="0"/>
      </w:pPr>
      <w:r>
        <w:rPr>
          <w:noProof/>
        </w:rPr>
        <w:drawing>
          <wp:inline distT="0" distB="0" distL="114300" distR="114300">
            <wp:extent cx="5266690" cy="1327785"/>
            <wp:effectExtent l="0" t="0" r="10160" b="5715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AF2" w:rsidRDefault="00805AF2">
      <w:pPr>
        <w:ind w:firstLine="480"/>
      </w:pPr>
    </w:p>
    <w:p w:rsidR="00805AF2" w:rsidRDefault="00805AF2">
      <w:pPr>
        <w:ind w:firstLineChars="0" w:firstLine="0"/>
      </w:pPr>
    </w:p>
    <w:sectPr w:rsidR="00805AF2" w:rsidSect="00805AF2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89" w:rsidRDefault="00803489" w:rsidP="00F25A7C">
      <w:pPr>
        <w:ind w:firstLine="480"/>
      </w:pPr>
      <w:r>
        <w:separator/>
      </w:r>
    </w:p>
  </w:endnote>
  <w:endnote w:type="continuationSeparator" w:id="0">
    <w:p w:rsidR="00803489" w:rsidRDefault="00803489" w:rsidP="00F25A7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6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805AF2" w:rsidRDefault="00805AF2">
                <w:pPr>
                  <w:pStyle w:val="a6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80348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D58B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6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left:0;text-align:left;margin-left:0;margin-top:0;width:2in;height:2in;z-index:251661312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805AF2" w:rsidRDefault="00805AF2">
                <w:pPr>
                  <w:pStyle w:val="a6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80348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03489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89" w:rsidRDefault="00803489" w:rsidP="00F25A7C">
      <w:pPr>
        <w:ind w:firstLine="480"/>
      </w:pPr>
      <w:r>
        <w:separator/>
      </w:r>
    </w:p>
  </w:footnote>
  <w:footnote w:type="continuationSeparator" w:id="0">
    <w:p w:rsidR="00803489" w:rsidRDefault="00803489" w:rsidP="00F25A7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3489">
    <w:pPr>
      <w:pStyle w:val="a7"/>
      <w:ind w:firstLineChars="133" w:firstLine="239"/>
    </w:pPr>
    <w:r>
      <w:rPr>
        <w:rFonts w:eastAsia="宋体" w:hint="eastAsia"/>
        <w:noProof/>
      </w:rPr>
      <w:drawing>
        <wp:inline distT="0" distB="0" distL="114300" distR="114300">
          <wp:extent cx="899160" cy="193675"/>
          <wp:effectExtent l="0" t="0" r="15240" b="15875"/>
          <wp:docPr id="14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7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3489">
    <w:pPr>
      <w:pStyle w:val="a7"/>
      <w:pBdr>
        <w:bottom w:val="thickThinSmallGap" w:sz="12" w:space="1" w:color="auto"/>
      </w:pBdr>
      <w:ind w:firstLineChars="133" w:firstLine="239"/>
    </w:pPr>
    <w:r>
      <w:rPr>
        <w:rFonts w:eastAsia="宋体" w:hint="eastAsia"/>
        <w:noProof/>
      </w:rPr>
      <w:drawing>
        <wp:inline distT="0" distB="0" distL="114300" distR="114300">
          <wp:extent cx="899160" cy="193675"/>
          <wp:effectExtent l="0" t="0" r="15240" b="15875"/>
          <wp:docPr id="9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AF2" w:rsidRDefault="00805AF2">
    <w:pPr>
      <w:pStyle w:val="a7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C3B9"/>
    <w:multiLevelType w:val="multilevel"/>
    <w:tmpl w:val="7FCCC3B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D00165"/>
    <w:rsid w:val="000841F1"/>
    <w:rsid w:val="00174004"/>
    <w:rsid w:val="003D58BC"/>
    <w:rsid w:val="004938E8"/>
    <w:rsid w:val="0052139A"/>
    <w:rsid w:val="00546DFB"/>
    <w:rsid w:val="006844A7"/>
    <w:rsid w:val="00790215"/>
    <w:rsid w:val="007C4647"/>
    <w:rsid w:val="007D027E"/>
    <w:rsid w:val="00803489"/>
    <w:rsid w:val="00805AF2"/>
    <w:rsid w:val="009F4E93"/>
    <w:rsid w:val="00B72A9F"/>
    <w:rsid w:val="00C66FD9"/>
    <w:rsid w:val="00E22BDB"/>
    <w:rsid w:val="00F25A7C"/>
    <w:rsid w:val="067D69B7"/>
    <w:rsid w:val="09727E57"/>
    <w:rsid w:val="0BF74F05"/>
    <w:rsid w:val="0E112FD2"/>
    <w:rsid w:val="0ED72C6F"/>
    <w:rsid w:val="0FBF74DC"/>
    <w:rsid w:val="142A53A6"/>
    <w:rsid w:val="15F3008F"/>
    <w:rsid w:val="16C35C5B"/>
    <w:rsid w:val="1D9C3E6B"/>
    <w:rsid w:val="23F07FAC"/>
    <w:rsid w:val="29BC5628"/>
    <w:rsid w:val="2C3D4B2D"/>
    <w:rsid w:val="3E78062C"/>
    <w:rsid w:val="3EF17644"/>
    <w:rsid w:val="3F870C07"/>
    <w:rsid w:val="40B677EB"/>
    <w:rsid w:val="54DD5FDB"/>
    <w:rsid w:val="5D726D87"/>
    <w:rsid w:val="5E3133FD"/>
    <w:rsid w:val="5FE32491"/>
    <w:rsid w:val="60DC7115"/>
    <w:rsid w:val="621F29B1"/>
    <w:rsid w:val="64E77163"/>
    <w:rsid w:val="68E3487C"/>
    <w:rsid w:val="712366ED"/>
    <w:rsid w:val="75AB6673"/>
    <w:rsid w:val="75D00165"/>
    <w:rsid w:val="782C7A1D"/>
    <w:rsid w:val="7FCA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AF2"/>
    <w:pPr>
      <w:widowControl w:val="0"/>
      <w:ind w:firstLineChars="200" w:firstLine="560"/>
      <w:jc w:val="both"/>
    </w:pPr>
    <w:rPr>
      <w:rFonts w:asciiTheme="minorHAnsi" w:eastAsia="微软雅黑 Light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805AF2"/>
    <w:pPr>
      <w:keepNext/>
      <w:keepLines/>
      <w:numPr>
        <w:numId w:val="1"/>
      </w:numPr>
      <w:tabs>
        <w:tab w:val="left" w:pos="0"/>
      </w:tabs>
      <w:spacing w:before="240" w:after="240"/>
      <w:ind w:firstLineChars="0" w:firstLine="0"/>
      <w:outlineLvl w:val="0"/>
    </w:pPr>
    <w:rPr>
      <w:b/>
      <w:bCs/>
      <w:kern w:val="44"/>
      <w:sz w:val="32"/>
      <w:szCs w:val="30"/>
    </w:rPr>
  </w:style>
  <w:style w:type="paragraph" w:styleId="2">
    <w:name w:val="heading 2"/>
    <w:basedOn w:val="a"/>
    <w:next w:val="a0"/>
    <w:unhideWhenUsed/>
    <w:qFormat/>
    <w:rsid w:val="00805AF2"/>
    <w:pPr>
      <w:keepNext/>
      <w:keepLines/>
      <w:numPr>
        <w:ilvl w:val="1"/>
        <w:numId w:val="1"/>
      </w:numPr>
      <w:spacing w:before="260" w:after="260" w:line="413" w:lineRule="auto"/>
      <w:ind w:firstLineChars="0" w:firstLine="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805AF2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after="260" w:line="413" w:lineRule="auto"/>
      <w:ind w:firstLineChars="0" w:firstLine="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805AF2"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805AF2"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805AF2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805AF2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805AF2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805AF2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05AF2"/>
    <w:pPr>
      <w:ind w:firstLineChars="100" w:firstLine="420"/>
    </w:pPr>
  </w:style>
  <w:style w:type="paragraph" w:styleId="a4">
    <w:name w:val="Body Text"/>
    <w:basedOn w:val="a"/>
    <w:qFormat/>
    <w:rsid w:val="00805AF2"/>
    <w:pPr>
      <w:spacing w:after="120"/>
    </w:pPr>
  </w:style>
  <w:style w:type="paragraph" w:styleId="a5">
    <w:name w:val="Balloon Text"/>
    <w:basedOn w:val="a"/>
    <w:link w:val="Char"/>
    <w:qFormat/>
    <w:rsid w:val="00805AF2"/>
    <w:rPr>
      <w:sz w:val="18"/>
      <w:szCs w:val="18"/>
    </w:rPr>
  </w:style>
  <w:style w:type="paragraph" w:styleId="a6">
    <w:name w:val="footer"/>
    <w:basedOn w:val="a"/>
    <w:qFormat/>
    <w:rsid w:val="00805A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805A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FollowedHyperlink"/>
    <w:basedOn w:val="a1"/>
    <w:qFormat/>
    <w:rsid w:val="00805AF2"/>
    <w:rPr>
      <w:color w:val="333333"/>
      <w:u w:val="none"/>
    </w:rPr>
  </w:style>
  <w:style w:type="character" w:styleId="a9">
    <w:name w:val="Emphasis"/>
    <w:basedOn w:val="a1"/>
    <w:qFormat/>
    <w:rsid w:val="00805AF2"/>
    <w:rPr>
      <w:u w:val="none"/>
    </w:rPr>
  </w:style>
  <w:style w:type="character" w:styleId="aa">
    <w:name w:val="Hyperlink"/>
    <w:basedOn w:val="a1"/>
    <w:qFormat/>
    <w:rsid w:val="00805AF2"/>
    <w:rPr>
      <w:color w:val="333333"/>
      <w:u w:val="none"/>
    </w:rPr>
  </w:style>
  <w:style w:type="character" w:customStyle="1" w:styleId="3Char">
    <w:name w:val="标题 3 Char"/>
    <w:link w:val="3"/>
    <w:qFormat/>
    <w:rsid w:val="00805AF2"/>
    <w:rPr>
      <w:rFonts w:eastAsia="微软雅黑"/>
      <w:b/>
      <w:sz w:val="24"/>
    </w:rPr>
  </w:style>
  <w:style w:type="character" w:customStyle="1" w:styleId="Char">
    <w:name w:val="批注框文本 Char"/>
    <w:basedOn w:val="a1"/>
    <w:link w:val="a5"/>
    <w:qFormat/>
    <w:rsid w:val="00805AF2"/>
    <w:rPr>
      <w:rFonts w:asciiTheme="minorHAnsi" w:eastAsia="微软雅黑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image" Target="media/image2.png"/>
  <Relationship Id="rId16" Type="http://schemas.openxmlformats.org/officeDocument/2006/relationships/image" Target="media/image3.png"/>
  <Relationship Id="rId17" Type="http://schemas.openxmlformats.org/officeDocument/2006/relationships/image" Target="media/image4.png"/>
  <Relationship Id="rId18" Type="http://schemas.openxmlformats.org/officeDocument/2006/relationships/image" Target="media/image5.png"/>
  <Relationship Id="rId19" Type="http://schemas.openxmlformats.org/officeDocument/2006/relationships/image" Target="media/image6.png"/>
  <Relationship Id="rId2" Type="http://schemas.openxmlformats.org/officeDocument/2006/relationships/numbering" Target="numbering.xml"/>
  <Relationship Id="rId20" Type="http://schemas.openxmlformats.org/officeDocument/2006/relationships/image" Target="media/image7.png"/>
  <Relationship Id="rId21" Type="http://schemas.openxmlformats.org/officeDocument/2006/relationships/image" Target="media/image8.png"/>
  <Relationship Id="rId22" Type="http://schemas.openxmlformats.org/officeDocument/2006/relationships/image" Target="media/image9.png"/>
  <Relationship Id="rId23" Type="http://schemas.openxmlformats.org/officeDocument/2006/relationships/header" Target="header4.xml"/>
  <Relationship Id="rId24" Type="http://schemas.openxmlformats.org/officeDocument/2006/relationships/footer" Target="footer4.xml"/>
  <Relationship Id="rId25" Type="http://schemas.openxmlformats.org/officeDocument/2006/relationships/header" Target="header5.xml"/>
  <Relationship Id="rId26" Type="http://schemas.openxmlformats.org/officeDocument/2006/relationships/footer" Target="footer5.xml"/>
  <Relationship Id="rId27" Type="http://schemas.openxmlformats.org/officeDocument/2006/relationships/fontTable" Target="fontTable.xml"/>
  <Relationship Id="rId28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gif"/>
  <Relationship Id="rId9" Type="http://schemas.openxmlformats.org/officeDocument/2006/relationships/header" Target="head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2020-06-12T07:40:00Z</dcterms:created>
  <dc:creator>小冬1411699504</dc:creator>
  <lastModifiedBy>CSU</lastModifiedBy>
  <dcterms:modified xsi:type="dcterms:W3CDTF">2020-06-12T07:40:00Z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