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B6B90" w14:textId="77777777" w:rsidR="00AD25E2" w:rsidRDefault="00AD25E2" w:rsidP="00AD25E2">
      <w:pPr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附件4</w:t>
      </w:r>
    </w:p>
    <w:p w14:paraId="20EA37F3" w14:textId="77777777" w:rsidR="00AD25E2" w:rsidRDefault="00AD25E2" w:rsidP="00AD25E2">
      <w:pPr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中南大学研究生学位论文评审意见表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44"/>
        <w:gridCol w:w="1080"/>
        <w:gridCol w:w="2976"/>
        <w:gridCol w:w="737"/>
        <w:gridCol w:w="1843"/>
      </w:tblGrid>
      <w:tr w:rsidR="00AD25E2" w14:paraId="4CCF8BFA" w14:textId="77777777" w:rsidTr="003A4EEF">
        <w:trPr>
          <w:trHeight w:val="302"/>
          <w:jc w:val="center"/>
        </w:trPr>
        <w:tc>
          <w:tcPr>
            <w:tcW w:w="2686" w:type="dxa"/>
            <w:gridSpan w:val="3"/>
          </w:tcPr>
          <w:p w14:paraId="54712770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 中南大学研究生学位</w:t>
            </w:r>
            <w:r>
              <w:rPr>
                <w:rFonts w:ascii="Calibri" w:hAnsi="Calibri" w:hint="eastAsia"/>
                <w:sz w:val="24"/>
              </w:rPr>
              <w:t>论文题目</w:t>
            </w:r>
          </w:p>
        </w:tc>
        <w:tc>
          <w:tcPr>
            <w:tcW w:w="6636" w:type="dxa"/>
            <w:gridSpan w:val="4"/>
          </w:tcPr>
          <w:p w14:paraId="1402DC71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5AB6D557" w14:textId="77777777" w:rsidTr="003A4EEF">
        <w:trPr>
          <w:trHeight w:val="437"/>
          <w:jc w:val="center"/>
        </w:trPr>
        <w:tc>
          <w:tcPr>
            <w:tcW w:w="2686" w:type="dxa"/>
            <w:gridSpan w:val="3"/>
            <w:vAlign w:val="center"/>
          </w:tcPr>
          <w:p w14:paraId="5139E71C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学科（专业）</w:t>
            </w:r>
          </w:p>
        </w:tc>
        <w:tc>
          <w:tcPr>
            <w:tcW w:w="6636" w:type="dxa"/>
            <w:gridSpan w:val="4"/>
          </w:tcPr>
          <w:p w14:paraId="35640F97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0670AA13" w14:textId="77777777" w:rsidTr="003A4EEF">
        <w:trPr>
          <w:jc w:val="center"/>
        </w:trPr>
        <w:tc>
          <w:tcPr>
            <w:tcW w:w="1242" w:type="dxa"/>
            <w:gridSpan w:val="2"/>
            <w:vAlign w:val="center"/>
          </w:tcPr>
          <w:p w14:paraId="3323615E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评议项目</w:t>
            </w:r>
          </w:p>
        </w:tc>
        <w:tc>
          <w:tcPr>
            <w:tcW w:w="5500" w:type="dxa"/>
            <w:gridSpan w:val="3"/>
            <w:vAlign w:val="center"/>
          </w:tcPr>
          <w:p w14:paraId="6F5B292A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评价要素</w:t>
            </w:r>
          </w:p>
        </w:tc>
        <w:tc>
          <w:tcPr>
            <w:tcW w:w="737" w:type="dxa"/>
            <w:vAlign w:val="center"/>
          </w:tcPr>
          <w:p w14:paraId="17471E2E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单项满分</w:t>
            </w:r>
          </w:p>
        </w:tc>
        <w:tc>
          <w:tcPr>
            <w:tcW w:w="1843" w:type="dxa"/>
            <w:vAlign w:val="center"/>
          </w:tcPr>
          <w:p w14:paraId="1E5D902C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评分</w:t>
            </w:r>
          </w:p>
        </w:tc>
      </w:tr>
      <w:tr w:rsidR="00AD25E2" w14:paraId="0FB35E47" w14:textId="77777777" w:rsidTr="003A4EEF">
        <w:trPr>
          <w:trHeight w:val="1255"/>
          <w:jc w:val="center"/>
        </w:trPr>
        <w:tc>
          <w:tcPr>
            <w:tcW w:w="1242" w:type="dxa"/>
            <w:gridSpan w:val="2"/>
          </w:tcPr>
          <w:p w14:paraId="2B395652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</w:p>
          <w:p w14:paraId="51B16333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选</w:t>
            </w:r>
            <w:r>
              <w:rPr>
                <w:rFonts w:ascii="Calibri" w:hAnsi="Calibri" w:hint="eastAsia"/>
                <w:sz w:val="24"/>
              </w:rPr>
              <w:t xml:space="preserve"> </w:t>
            </w:r>
            <w:r>
              <w:rPr>
                <w:rFonts w:ascii="Calibri" w:hAnsi="Calibri" w:hint="eastAsia"/>
                <w:sz w:val="24"/>
              </w:rPr>
              <w:t>题</w:t>
            </w:r>
          </w:p>
          <w:p w14:paraId="1D378C72" w14:textId="77777777" w:rsidR="00AD25E2" w:rsidRDefault="00AD25E2" w:rsidP="003A4EEF">
            <w:pPr>
              <w:spacing w:line="260" w:lineRule="exact"/>
              <w:jc w:val="center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X1</w:t>
            </w:r>
          </w:p>
        </w:tc>
        <w:tc>
          <w:tcPr>
            <w:tcW w:w="5500" w:type="dxa"/>
            <w:gridSpan w:val="3"/>
            <w:vAlign w:val="bottom"/>
          </w:tcPr>
          <w:p w14:paraId="7713C0FC" w14:textId="77777777" w:rsidR="00AD25E2" w:rsidRDefault="00AD25E2" w:rsidP="003A4EEF">
            <w:pPr>
              <w:spacing w:line="260" w:lineRule="exact"/>
              <w:rPr>
                <w:rFonts w:ascii="仿宋" w:eastAsia="宋体" w:hAnsi="仿宋" w:cs="仿宋"/>
                <w:w w:val="99"/>
                <w:sz w:val="24"/>
              </w:rPr>
            </w:pPr>
            <w:r>
              <w:rPr>
                <w:rFonts w:ascii="仿宋" w:hAnsi="仿宋" w:cs="仿宋"/>
                <w:w w:val="99"/>
                <w:sz w:val="24"/>
              </w:rPr>
              <w:t>1.</w:t>
            </w:r>
            <w:r>
              <w:rPr>
                <w:rFonts w:ascii="宋体" w:eastAsia="宋体" w:hAnsi="宋体" w:cs="宋体"/>
                <w:w w:val="99"/>
                <w:sz w:val="24"/>
              </w:rPr>
              <w:t>选题的前沿性和开创性</w:t>
            </w:r>
            <w:r>
              <w:rPr>
                <w:rFonts w:ascii="宋体" w:eastAsia="宋体" w:hAnsi="宋体" w:cs="宋体" w:hint="eastAsia"/>
                <w:w w:val="99"/>
                <w:sz w:val="24"/>
              </w:rPr>
              <w:t>；</w:t>
            </w:r>
          </w:p>
          <w:p w14:paraId="4BDF8001" w14:textId="77777777" w:rsidR="00AD25E2" w:rsidRDefault="00AD25E2" w:rsidP="003A4EEF">
            <w:pPr>
              <w:spacing w:line="260" w:lineRule="exact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仿宋" w:hAnsi="仿宋" w:cs="仿宋"/>
                <w:w w:val="99"/>
                <w:sz w:val="24"/>
              </w:rPr>
              <w:t>2.</w:t>
            </w:r>
            <w:r>
              <w:rPr>
                <w:rFonts w:ascii="宋体" w:eastAsia="宋体" w:hAnsi="宋体" w:cs="宋体"/>
                <w:w w:val="99"/>
                <w:sz w:val="24"/>
              </w:rPr>
              <w:t>研究的理论意义、现实意义</w:t>
            </w:r>
            <w:r>
              <w:rPr>
                <w:rFonts w:ascii="宋体" w:eastAsia="宋体" w:hAnsi="宋体" w:cs="宋体" w:hint="eastAsia"/>
                <w:w w:val="99"/>
                <w:sz w:val="24"/>
              </w:rPr>
              <w:t>；</w:t>
            </w:r>
          </w:p>
          <w:p w14:paraId="583E74F6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3.对国内外该选题及相关领域发展现状的归纳、总结情况。</w:t>
            </w:r>
          </w:p>
        </w:tc>
        <w:tc>
          <w:tcPr>
            <w:tcW w:w="737" w:type="dxa"/>
            <w:vAlign w:val="center"/>
          </w:tcPr>
          <w:p w14:paraId="6F19EFF5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10</w:t>
            </w:r>
          </w:p>
        </w:tc>
        <w:tc>
          <w:tcPr>
            <w:tcW w:w="1843" w:type="dxa"/>
          </w:tcPr>
          <w:p w14:paraId="51178E1A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01C15E7D" w14:textId="77777777" w:rsidTr="003A4EEF">
        <w:trPr>
          <w:trHeight w:val="1684"/>
          <w:jc w:val="center"/>
        </w:trPr>
        <w:tc>
          <w:tcPr>
            <w:tcW w:w="534" w:type="dxa"/>
            <w:vMerge w:val="restart"/>
            <w:vAlign w:val="center"/>
          </w:tcPr>
          <w:p w14:paraId="6F3493AB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创</w:t>
            </w:r>
          </w:p>
          <w:p w14:paraId="4F120B12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新</w:t>
            </w:r>
          </w:p>
          <w:p w14:paraId="023F8670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性</w:t>
            </w:r>
          </w:p>
          <w:p w14:paraId="5A152272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及</w:t>
            </w:r>
          </w:p>
          <w:p w14:paraId="77D74C40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</w:t>
            </w:r>
          </w:p>
          <w:p w14:paraId="1995261E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文</w:t>
            </w:r>
          </w:p>
          <w:p w14:paraId="09E411E9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价</w:t>
            </w:r>
          </w:p>
          <w:p w14:paraId="0D8FD64A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值</w:t>
            </w:r>
          </w:p>
          <w:p w14:paraId="621C82AA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X2</w:t>
            </w:r>
          </w:p>
        </w:tc>
        <w:tc>
          <w:tcPr>
            <w:tcW w:w="708" w:type="dxa"/>
          </w:tcPr>
          <w:p w14:paraId="7ACD8CEB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自</w:t>
            </w:r>
          </w:p>
          <w:p w14:paraId="3AA4196B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然</w:t>
            </w:r>
          </w:p>
          <w:p w14:paraId="446FF610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科</w:t>
            </w:r>
          </w:p>
          <w:p w14:paraId="163F95A3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学</w:t>
            </w:r>
          </w:p>
          <w:p w14:paraId="205C4F2E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类</w:t>
            </w:r>
          </w:p>
        </w:tc>
        <w:tc>
          <w:tcPr>
            <w:tcW w:w="5500" w:type="dxa"/>
            <w:gridSpan w:val="3"/>
          </w:tcPr>
          <w:p w14:paraId="10565DB2" w14:textId="77777777" w:rsidR="00AD25E2" w:rsidRDefault="00AD25E2" w:rsidP="003A4EEF">
            <w:pPr>
              <w:numPr>
                <w:ilvl w:val="0"/>
                <w:numId w:val="1"/>
              </w:numPr>
              <w:spacing w:line="260" w:lineRule="exact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对价值现象的探索、新规律的发现、新命题新方法的提出等新的科学发现；</w:t>
            </w:r>
          </w:p>
          <w:p w14:paraId="5C55422A" w14:textId="77777777" w:rsidR="00AD25E2" w:rsidRDefault="00AD25E2" w:rsidP="003A4EEF">
            <w:pPr>
              <w:spacing w:line="260" w:lineRule="exact"/>
              <w:rPr>
                <w:rFonts w:ascii="宋体" w:eastAsia="宋体" w:hAnsi="宋体" w:cs="宋体"/>
                <w:w w:val="99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2.对解决自然科学或工程技术中重要问题的作用；</w:t>
            </w:r>
          </w:p>
          <w:p w14:paraId="4DD8308E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宋体" w:eastAsia="宋体" w:hAnsi="宋体" w:cs="宋体" w:hint="eastAsia"/>
                <w:w w:val="99"/>
                <w:sz w:val="24"/>
              </w:rPr>
              <w:t>3.论文及成果对科技发展和社会进步的影响和贡献。</w:t>
            </w:r>
          </w:p>
        </w:tc>
        <w:tc>
          <w:tcPr>
            <w:tcW w:w="737" w:type="dxa"/>
            <w:vAlign w:val="center"/>
          </w:tcPr>
          <w:p w14:paraId="79CB959E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50</w:t>
            </w:r>
          </w:p>
        </w:tc>
        <w:tc>
          <w:tcPr>
            <w:tcW w:w="1843" w:type="dxa"/>
          </w:tcPr>
          <w:p w14:paraId="1237CD08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1003E214" w14:textId="77777777" w:rsidTr="003A4EEF">
        <w:trPr>
          <w:trHeight w:val="1531"/>
          <w:jc w:val="center"/>
        </w:trPr>
        <w:tc>
          <w:tcPr>
            <w:tcW w:w="534" w:type="dxa"/>
            <w:vMerge/>
          </w:tcPr>
          <w:p w14:paraId="725285D3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</w:p>
        </w:tc>
        <w:tc>
          <w:tcPr>
            <w:tcW w:w="708" w:type="dxa"/>
          </w:tcPr>
          <w:p w14:paraId="62E4D422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人</w:t>
            </w:r>
          </w:p>
          <w:p w14:paraId="7FAAFD15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文</w:t>
            </w:r>
          </w:p>
          <w:p w14:paraId="5DBBFB93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社</w:t>
            </w:r>
          </w:p>
          <w:p w14:paraId="0FAF1471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科</w:t>
            </w:r>
          </w:p>
          <w:p w14:paraId="4AAFE4F4" w14:textId="77777777" w:rsidR="00AD25E2" w:rsidRDefault="00AD25E2" w:rsidP="003A4EEF">
            <w:p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类</w:t>
            </w:r>
          </w:p>
        </w:tc>
        <w:tc>
          <w:tcPr>
            <w:tcW w:w="5500" w:type="dxa"/>
            <w:gridSpan w:val="3"/>
          </w:tcPr>
          <w:p w14:paraId="58EF3D6E" w14:textId="77777777" w:rsidR="00AD25E2" w:rsidRDefault="00AD25E2" w:rsidP="003A4EEF">
            <w:pPr>
              <w:numPr>
                <w:ilvl w:val="0"/>
                <w:numId w:val="2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对学科发展的贡献；</w:t>
            </w:r>
          </w:p>
          <w:p w14:paraId="6D14882A" w14:textId="77777777" w:rsidR="00AD25E2" w:rsidRDefault="00AD25E2" w:rsidP="003A4EEF">
            <w:pPr>
              <w:numPr>
                <w:ilvl w:val="0"/>
                <w:numId w:val="2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对解决社会发展中的重要理论问题和现实问题的作用；</w:t>
            </w:r>
          </w:p>
          <w:p w14:paraId="47B89FFB" w14:textId="77777777" w:rsidR="00AD25E2" w:rsidRDefault="00AD25E2" w:rsidP="003A4EEF">
            <w:pPr>
              <w:numPr>
                <w:ilvl w:val="0"/>
                <w:numId w:val="2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论文及成果对社会经济发展和社会进步的影响和贡献。</w:t>
            </w:r>
          </w:p>
        </w:tc>
        <w:tc>
          <w:tcPr>
            <w:tcW w:w="737" w:type="dxa"/>
            <w:vAlign w:val="center"/>
          </w:tcPr>
          <w:p w14:paraId="10DE293E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50</w:t>
            </w:r>
          </w:p>
        </w:tc>
        <w:tc>
          <w:tcPr>
            <w:tcW w:w="1843" w:type="dxa"/>
          </w:tcPr>
          <w:p w14:paraId="35E0E6D2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33C7722F" w14:textId="77777777" w:rsidTr="003A4EEF">
        <w:trPr>
          <w:jc w:val="center"/>
        </w:trPr>
        <w:tc>
          <w:tcPr>
            <w:tcW w:w="1242" w:type="dxa"/>
            <w:gridSpan w:val="2"/>
          </w:tcPr>
          <w:p w14:paraId="0004E04D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基础知</w:t>
            </w:r>
          </w:p>
          <w:p w14:paraId="561DA4F1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 w:hint="eastAsia"/>
                <w:sz w:val="24"/>
              </w:rPr>
              <w:t>识及科</w:t>
            </w:r>
            <w:proofErr w:type="gramEnd"/>
          </w:p>
          <w:p w14:paraId="4A4D8985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 w:hint="eastAsia"/>
                <w:sz w:val="24"/>
              </w:rPr>
              <w:t>研</w:t>
            </w:r>
            <w:proofErr w:type="gramEnd"/>
            <w:r>
              <w:rPr>
                <w:rFonts w:ascii="Calibri" w:hAnsi="Calibri" w:hint="eastAsia"/>
                <w:sz w:val="24"/>
              </w:rPr>
              <w:t>能力</w:t>
            </w:r>
          </w:p>
          <w:p w14:paraId="1BA17E19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X3</w:t>
            </w:r>
          </w:p>
        </w:tc>
        <w:tc>
          <w:tcPr>
            <w:tcW w:w="5500" w:type="dxa"/>
            <w:gridSpan w:val="3"/>
          </w:tcPr>
          <w:p w14:paraId="1D6F4333" w14:textId="77777777" w:rsidR="00AD25E2" w:rsidRDefault="00AD25E2" w:rsidP="003A4EEF">
            <w:pPr>
              <w:numPr>
                <w:ilvl w:val="0"/>
                <w:numId w:val="3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论文体现的学科理论基础坚实宽广程度和专门知识系统深入程度；</w:t>
            </w:r>
          </w:p>
          <w:p w14:paraId="5071C542" w14:textId="77777777" w:rsidR="00AD25E2" w:rsidRDefault="00AD25E2" w:rsidP="003A4EEF">
            <w:pPr>
              <w:numPr>
                <w:ilvl w:val="0"/>
                <w:numId w:val="3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论文研究方法的科学性，引证资料的翔实性；</w:t>
            </w:r>
          </w:p>
          <w:p w14:paraId="37A944A0" w14:textId="77777777" w:rsidR="00AD25E2" w:rsidRDefault="00AD25E2" w:rsidP="003A4EEF">
            <w:pPr>
              <w:numPr>
                <w:ilvl w:val="0"/>
                <w:numId w:val="3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论文所体现的作者独立从事科学研究的能力。</w:t>
            </w:r>
          </w:p>
        </w:tc>
        <w:tc>
          <w:tcPr>
            <w:tcW w:w="737" w:type="dxa"/>
            <w:vAlign w:val="center"/>
          </w:tcPr>
          <w:p w14:paraId="73BA8B2F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30</w:t>
            </w:r>
          </w:p>
        </w:tc>
        <w:tc>
          <w:tcPr>
            <w:tcW w:w="1843" w:type="dxa"/>
          </w:tcPr>
          <w:p w14:paraId="567A7AD7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19D9942C" w14:textId="77777777" w:rsidTr="003A4EEF">
        <w:trPr>
          <w:jc w:val="center"/>
        </w:trPr>
        <w:tc>
          <w:tcPr>
            <w:tcW w:w="1242" w:type="dxa"/>
            <w:gridSpan w:val="2"/>
          </w:tcPr>
          <w:p w14:paraId="05743405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论文</w:t>
            </w:r>
          </w:p>
          <w:p w14:paraId="55FC471B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规范性</w:t>
            </w:r>
          </w:p>
          <w:p w14:paraId="4A40C5DA" w14:textId="77777777" w:rsidR="00AD25E2" w:rsidRDefault="00AD25E2" w:rsidP="003A4EEF">
            <w:pPr>
              <w:spacing w:line="26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X4</w:t>
            </w:r>
          </w:p>
        </w:tc>
        <w:tc>
          <w:tcPr>
            <w:tcW w:w="5500" w:type="dxa"/>
            <w:gridSpan w:val="3"/>
          </w:tcPr>
          <w:p w14:paraId="31F31D61" w14:textId="77777777" w:rsidR="00AD25E2" w:rsidRDefault="00AD25E2" w:rsidP="003A4EEF">
            <w:pPr>
              <w:numPr>
                <w:ilvl w:val="0"/>
                <w:numId w:val="4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引文的规范性，学风的严谨性；</w:t>
            </w:r>
          </w:p>
          <w:p w14:paraId="56BADC44" w14:textId="77777777" w:rsidR="00AD25E2" w:rsidRDefault="00AD25E2" w:rsidP="003A4EEF">
            <w:pPr>
              <w:numPr>
                <w:ilvl w:val="0"/>
                <w:numId w:val="4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图表的规范性；</w:t>
            </w:r>
          </w:p>
          <w:p w14:paraId="59A10839" w14:textId="77777777" w:rsidR="00AD25E2" w:rsidRDefault="00AD25E2" w:rsidP="003A4EEF">
            <w:pPr>
              <w:numPr>
                <w:ilvl w:val="0"/>
                <w:numId w:val="4"/>
              </w:numPr>
              <w:spacing w:line="26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文字表述的准确性、流畅性</w:t>
            </w:r>
          </w:p>
        </w:tc>
        <w:tc>
          <w:tcPr>
            <w:tcW w:w="737" w:type="dxa"/>
            <w:vAlign w:val="center"/>
          </w:tcPr>
          <w:p w14:paraId="11C565A6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10</w:t>
            </w:r>
          </w:p>
        </w:tc>
        <w:tc>
          <w:tcPr>
            <w:tcW w:w="1843" w:type="dxa"/>
          </w:tcPr>
          <w:p w14:paraId="5CD95D35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1B2CB5AA" w14:textId="77777777" w:rsidTr="003A4EEF">
        <w:trPr>
          <w:trHeight w:val="453"/>
          <w:jc w:val="center"/>
        </w:trPr>
        <w:tc>
          <w:tcPr>
            <w:tcW w:w="1242" w:type="dxa"/>
            <w:gridSpan w:val="2"/>
            <w:vAlign w:val="center"/>
          </w:tcPr>
          <w:p w14:paraId="4B160E43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总分</w:t>
            </w:r>
          </w:p>
        </w:tc>
        <w:tc>
          <w:tcPr>
            <w:tcW w:w="6237" w:type="dxa"/>
            <w:gridSpan w:val="4"/>
          </w:tcPr>
          <w:p w14:paraId="282DF59C" w14:textId="77777777" w:rsidR="00AD25E2" w:rsidRDefault="00AD25E2" w:rsidP="003A4EEF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843" w:type="dxa"/>
          </w:tcPr>
          <w:p w14:paraId="06343047" w14:textId="77777777" w:rsidR="00AD25E2" w:rsidRDefault="00AD25E2" w:rsidP="003A4EEF">
            <w:pPr>
              <w:spacing w:line="240" w:lineRule="exact"/>
              <w:rPr>
                <w:rFonts w:ascii="Calibri" w:hAnsi="Calibri"/>
                <w:sz w:val="24"/>
              </w:rPr>
            </w:pPr>
          </w:p>
        </w:tc>
      </w:tr>
      <w:tr w:rsidR="00AD25E2" w14:paraId="20A3F788" w14:textId="77777777" w:rsidTr="003A4EEF">
        <w:trPr>
          <w:jc w:val="center"/>
        </w:trPr>
        <w:tc>
          <w:tcPr>
            <w:tcW w:w="3766" w:type="dxa"/>
            <w:gridSpan w:val="4"/>
          </w:tcPr>
          <w:p w14:paraId="1D41F222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</w:p>
          <w:p w14:paraId="05F2BEBF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</w:p>
          <w:p w14:paraId="4C8C684C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 w:hint="eastAsia"/>
                <w:sz w:val="24"/>
              </w:rPr>
              <w:t xml:space="preserve">                                                               </w:t>
            </w:r>
          </w:p>
          <w:p w14:paraId="418A0D51" w14:textId="77777777" w:rsidR="00AD25E2" w:rsidRPr="00265E5F" w:rsidRDefault="00AD25E2" w:rsidP="003A4EEF">
            <w:pPr>
              <w:spacing w:line="280" w:lineRule="exact"/>
              <w:jc w:val="center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 w:hint="eastAsia"/>
                <w:sz w:val="24"/>
              </w:rPr>
              <w:t>评阅人对论文答辩的建议</w:t>
            </w:r>
          </w:p>
          <w:p w14:paraId="682DB0DE" w14:textId="77777777" w:rsidR="00AD25E2" w:rsidRPr="00265E5F" w:rsidRDefault="00AD25E2" w:rsidP="003A4EEF">
            <w:pPr>
              <w:spacing w:line="280" w:lineRule="exact"/>
              <w:jc w:val="center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 w:hint="eastAsia"/>
                <w:sz w:val="24"/>
              </w:rPr>
              <w:t>（需与创新性及论文价值、总分成绩对应）</w:t>
            </w:r>
          </w:p>
          <w:p w14:paraId="3BE729B0" w14:textId="77777777" w:rsidR="00AD25E2" w:rsidRPr="00265E5F" w:rsidRDefault="00AD25E2" w:rsidP="003A4EEF">
            <w:pPr>
              <w:spacing w:line="280" w:lineRule="exact"/>
              <w:jc w:val="center"/>
              <w:rPr>
                <w:rFonts w:ascii="Calibri" w:hAnsi="Calibri"/>
                <w:sz w:val="24"/>
              </w:rPr>
            </w:pPr>
          </w:p>
          <w:p w14:paraId="2E371423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 w:hint="eastAsia"/>
                <w:color w:val="000000"/>
                <w:sz w:val="24"/>
              </w:rPr>
              <w:t>（此处</w:t>
            </w:r>
            <w:r w:rsidRPr="00265E5F">
              <w:rPr>
                <w:rFonts w:ascii="仿宋" w:hAnsi="仿宋" w:cs="仿宋" w:hint="eastAsia"/>
                <w:color w:val="000000"/>
                <w:sz w:val="24"/>
              </w:rPr>
              <w:t>创新性及论文价值单项按权重50分制计</w:t>
            </w:r>
            <w:r w:rsidRPr="00265E5F">
              <w:rPr>
                <w:rFonts w:ascii="Calibri" w:hAnsi="Calibri" w:hint="eastAsia"/>
                <w:color w:val="000000"/>
                <w:sz w:val="24"/>
              </w:rPr>
              <w:t>）</w:t>
            </w:r>
          </w:p>
        </w:tc>
        <w:tc>
          <w:tcPr>
            <w:tcW w:w="5556" w:type="dxa"/>
            <w:gridSpan w:val="3"/>
          </w:tcPr>
          <w:p w14:paraId="120C5C55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/>
                <w:sz w:val="24"/>
              </w:rPr>
              <w:t>□A</w:t>
            </w:r>
            <w:r w:rsidRPr="00265E5F">
              <w:rPr>
                <w:rFonts w:ascii="Calibri" w:hAnsi="Calibri" w:hint="eastAsia"/>
                <w:sz w:val="24"/>
              </w:rPr>
              <w:t xml:space="preserve">　</w:t>
            </w:r>
            <w:r w:rsidRPr="00265E5F">
              <w:rPr>
                <w:rFonts w:ascii="Calibri" w:hAnsi="Calibri"/>
                <w:sz w:val="24"/>
              </w:rPr>
              <w:t>同意答辩（</w:t>
            </w:r>
            <w:r w:rsidRPr="00265E5F">
              <w:rPr>
                <w:rFonts w:ascii="Calibri" w:hAnsi="Calibri" w:hint="eastAsia"/>
                <w:sz w:val="24"/>
              </w:rPr>
              <w:t>创新性及论文价值</w:t>
            </w:r>
            <w:r w:rsidRPr="00265E5F">
              <w:rPr>
                <w:rFonts w:ascii="Calibri" w:hAnsi="Calibri"/>
                <w:sz w:val="24"/>
              </w:rPr>
              <w:t>≥</w:t>
            </w:r>
            <w:r w:rsidRPr="00265E5F">
              <w:rPr>
                <w:rFonts w:ascii="Calibri" w:hAnsi="Calibri" w:hint="eastAsia"/>
                <w:sz w:val="24"/>
              </w:rPr>
              <w:t>35</w:t>
            </w:r>
            <w:r w:rsidRPr="00265E5F">
              <w:rPr>
                <w:rFonts w:ascii="Calibri" w:hAnsi="Calibri" w:hint="eastAsia"/>
                <w:sz w:val="24"/>
              </w:rPr>
              <w:t>且</w:t>
            </w:r>
            <w:r w:rsidRPr="00265E5F">
              <w:rPr>
                <w:rFonts w:ascii="Calibri" w:hAnsi="Calibri"/>
                <w:sz w:val="24"/>
              </w:rPr>
              <w:t>评阅成绩</w:t>
            </w:r>
            <w:r w:rsidRPr="00265E5F">
              <w:rPr>
                <w:rFonts w:ascii="Calibri" w:hAnsi="Calibri"/>
                <w:sz w:val="24"/>
              </w:rPr>
              <w:t>≥90</w:t>
            </w:r>
            <w:r w:rsidRPr="00265E5F">
              <w:rPr>
                <w:rFonts w:ascii="Calibri" w:hAnsi="Calibri"/>
                <w:sz w:val="24"/>
              </w:rPr>
              <w:t>）</w:t>
            </w:r>
          </w:p>
          <w:p w14:paraId="7F3EE5A4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/>
                <w:sz w:val="24"/>
              </w:rPr>
              <w:t>□B</w:t>
            </w:r>
            <w:r w:rsidRPr="00265E5F">
              <w:rPr>
                <w:rFonts w:ascii="Calibri" w:hAnsi="Calibri" w:hint="eastAsia"/>
                <w:sz w:val="24"/>
              </w:rPr>
              <w:t xml:space="preserve">　</w:t>
            </w:r>
            <w:r w:rsidRPr="00265E5F">
              <w:rPr>
                <w:rFonts w:ascii="Calibri" w:hAnsi="Calibri"/>
                <w:sz w:val="24"/>
              </w:rPr>
              <w:t>修改后直接答辩</w:t>
            </w:r>
            <w:r w:rsidRPr="00265E5F">
              <w:rPr>
                <w:rFonts w:ascii="Calibri" w:hAnsi="Calibri" w:hint="eastAsia"/>
                <w:sz w:val="24"/>
              </w:rPr>
              <w:t>（创新性及论文价值</w:t>
            </w:r>
            <w:r w:rsidRPr="00265E5F">
              <w:rPr>
                <w:rFonts w:ascii="Calibri" w:hAnsi="Calibri"/>
                <w:sz w:val="24"/>
              </w:rPr>
              <w:t>≥</w:t>
            </w:r>
            <w:r w:rsidRPr="00265E5F">
              <w:rPr>
                <w:rFonts w:ascii="Calibri" w:hAnsi="Calibri" w:hint="eastAsia"/>
                <w:sz w:val="24"/>
              </w:rPr>
              <w:t>35</w:t>
            </w:r>
            <w:r w:rsidRPr="00265E5F">
              <w:rPr>
                <w:rFonts w:ascii="Calibri" w:hAnsi="Calibri" w:hint="eastAsia"/>
                <w:sz w:val="24"/>
              </w:rPr>
              <w:t>且</w:t>
            </w:r>
            <w:r w:rsidRPr="00265E5F">
              <w:rPr>
                <w:rFonts w:ascii="Calibri" w:hAnsi="Calibri"/>
                <w:sz w:val="24"/>
              </w:rPr>
              <w:t>80≤</w:t>
            </w:r>
            <w:r w:rsidRPr="00265E5F">
              <w:rPr>
                <w:rFonts w:ascii="Calibri" w:hAnsi="Calibri"/>
                <w:sz w:val="24"/>
              </w:rPr>
              <w:t>评阅成绩</w:t>
            </w:r>
            <w:r w:rsidRPr="00265E5F">
              <w:rPr>
                <w:rFonts w:ascii="Calibri" w:hAnsi="Calibri"/>
                <w:sz w:val="24"/>
              </w:rPr>
              <w:t>&lt;90</w:t>
            </w:r>
            <w:r w:rsidRPr="00265E5F">
              <w:rPr>
                <w:rFonts w:ascii="Calibri" w:hAnsi="Calibri" w:hint="eastAsia"/>
                <w:sz w:val="24"/>
              </w:rPr>
              <w:t>）</w:t>
            </w:r>
          </w:p>
          <w:p w14:paraId="2AFCD0B2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/>
                <w:sz w:val="24"/>
              </w:rPr>
              <w:t>□C</w:t>
            </w:r>
            <w:r w:rsidRPr="00265E5F">
              <w:rPr>
                <w:rFonts w:ascii="Calibri" w:hAnsi="Calibri" w:hint="eastAsia"/>
                <w:sz w:val="24"/>
              </w:rPr>
              <w:t xml:space="preserve">　</w:t>
            </w:r>
            <w:r w:rsidRPr="00265E5F">
              <w:rPr>
                <w:rFonts w:ascii="Calibri" w:hAnsi="Calibri"/>
                <w:sz w:val="24"/>
              </w:rPr>
              <w:t>修改后由学位分委员会决定答辩与否</w:t>
            </w:r>
            <w:r w:rsidRPr="00265E5F">
              <w:rPr>
                <w:rFonts w:ascii="Calibri" w:hAnsi="Calibri" w:hint="eastAsia"/>
                <w:sz w:val="24"/>
              </w:rPr>
              <w:t xml:space="preserve"> </w:t>
            </w:r>
            <w:r w:rsidRPr="00265E5F">
              <w:rPr>
                <w:rFonts w:ascii="Calibri" w:hAnsi="Calibri" w:hint="eastAsia"/>
                <w:sz w:val="24"/>
              </w:rPr>
              <w:t>（创新性及论文价值</w:t>
            </w:r>
            <w:r w:rsidRPr="00265E5F">
              <w:rPr>
                <w:rFonts w:ascii="Calibri" w:hAnsi="Calibri"/>
                <w:sz w:val="24"/>
              </w:rPr>
              <w:t>≥</w:t>
            </w:r>
            <w:r w:rsidRPr="00265E5F">
              <w:rPr>
                <w:rFonts w:ascii="Calibri" w:hAnsi="Calibri" w:hint="eastAsia"/>
                <w:sz w:val="24"/>
              </w:rPr>
              <w:t>35</w:t>
            </w:r>
            <w:r w:rsidRPr="00265E5F">
              <w:rPr>
                <w:rFonts w:ascii="Calibri" w:hAnsi="Calibri" w:hint="eastAsia"/>
                <w:sz w:val="24"/>
              </w:rPr>
              <w:t>且</w:t>
            </w:r>
            <w:r w:rsidRPr="00265E5F">
              <w:rPr>
                <w:rFonts w:ascii="Calibri" w:hAnsi="Calibri"/>
                <w:sz w:val="24"/>
              </w:rPr>
              <w:t>70≤</w:t>
            </w:r>
            <w:r w:rsidRPr="00265E5F">
              <w:rPr>
                <w:rFonts w:ascii="Calibri" w:hAnsi="Calibri"/>
                <w:sz w:val="24"/>
              </w:rPr>
              <w:t>评阅成绩</w:t>
            </w:r>
            <w:r w:rsidRPr="00265E5F">
              <w:rPr>
                <w:rFonts w:ascii="Calibri" w:hAnsi="Calibri"/>
                <w:sz w:val="24"/>
              </w:rPr>
              <w:t>&lt;80</w:t>
            </w:r>
            <w:r w:rsidRPr="00265E5F">
              <w:rPr>
                <w:rFonts w:ascii="Calibri" w:hAnsi="Calibri" w:hint="eastAsia"/>
                <w:sz w:val="24"/>
              </w:rPr>
              <w:t>）</w:t>
            </w:r>
          </w:p>
          <w:p w14:paraId="3FDF09EA" w14:textId="77777777" w:rsidR="00AD25E2" w:rsidRPr="00265E5F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/>
                <w:sz w:val="24"/>
              </w:rPr>
              <w:t>□D</w:t>
            </w:r>
            <w:r w:rsidRPr="00265E5F">
              <w:rPr>
                <w:rFonts w:ascii="Calibri" w:hAnsi="Calibri" w:hint="eastAsia"/>
                <w:sz w:val="24"/>
              </w:rPr>
              <w:t xml:space="preserve">　</w:t>
            </w:r>
            <w:r w:rsidRPr="00265E5F">
              <w:rPr>
                <w:rFonts w:ascii="Calibri" w:hAnsi="Calibri"/>
                <w:sz w:val="24"/>
              </w:rPr>
              <w:t>修改</w:t>
            </w:r>
            <w:r w:rsidRPr="00265E5F">
              <w:rPr>
                <w:rFonts w:ascii="Calibri" w:hAnsi="Calibri" w:hint="eastAsia"/>
                <w:sz w:val="24"/>
              </w:rPr>
              <w:t>后</w:t>
            </w:r>
            <w:r w:rsidRPr="00265E5F">
              <w:rPr>
                <w:rFonts w:ascii="Calibri" w:hAnsi="Calibri"/>
                <w:sz w:val="24"/>
              </w:rPr>
              <w:t>再次送审</w:t>
            </w:r>
            <w:r w:rsidRPr="00265E5F">
              <w:rPr>
                <w:rFonts w:ascii="Calibri" w:hAnsi="Calibri" w:hint="eastAsia"/>
                <w:sz w:val="24"/>
              </w:rPr>
              <w:t>（</w:t>
            </w:r>
            <w:r w:rsidRPr="00265E5F">
              <w:rPr>
                <w:rFonts w:ascii="Calibri" w:hAnsi="Calibri" w:hint="eastAsia"/>
                <w:sz w:val="24"/>
              </w:rPr>
              <w:t>30</w:t>
            </w:r>
            <w:r w:rsidRPr="00265E5F">
              <w:rPr>
                <w:rFonts w:ascii="Calibri" w:hAnsi="Calibri"/>
                <w:sz w:val="24"/>
              </w:rPr>
              <w:t>≤</w:t>
            </w:r>
            <w:r w:rsidRPr="00265E5F">
              <w:rPr>
                <w:rFonts w:ascii="Calibri" w:hAnsi="Calibri" w:hint="eastAsia"/>
                <w:sz w:val="24"/>
              </w:rPr>
              <w:t>创新性及论文价值</w:t>
            </w:r>
            <w:r w:rsidRPr="00265E5F">
              <w:rPr>
                <w:rFonts w:ascii="Calibri" w:hAnsi="Calibri"/>
                <w:sz w:val="24"/>
              </w:rPr>
              <w:t>&lt;</w:t>
            </w:r>
            <w:r w:rsidRPr="00265E5F">
              <w:rPr>
                <w:rFonts w:ascii="Calibri" w:hAnsi="Calibri" w:hint="eastAsia"/>
                <w:sz w:val="24"/>
              </w:rPr>
              <w:t>35</w:t>
            </w:r>
            <w:r w:rsidRPr="00265E5F">
              <w:rPr>
                <w:rFonts w:ascii="Calibri" w:hAnsi="Calibri"/>
                <w:sz w:val="24"/>
              </w:rPr>
              <w:t>）</w:t>
            </w:r>
            <w:r w:rsidRPr="00265E5F">
              <w:rPr>
                <w:rFonts w:ascii="Calibri" w:hAnsi="Calibri" w:hint="eastAsia"/>
                <w:sz w:val="24"/>
              </w:rPr>
              <w:t>且</w:t>
            </w:r>
            <w:r w:rsidRPr="00265E5F">
              <w:rPr>
                <w:rFonts w:ascii="Calibri" w:hAnsi="Calibri"/>
                <w:sz w:val="24"/>
              </w:rPr>
              <w:t>60≤</w:t>
            </w:r>
            <w:r w:rsidRPr="00265E5F">
              <w:rPr>
                <w:rFonts w:ascii="Calibri" w:hAnsi="Calibri"/>
                <w:sz w:val="24"/>
              </w:rPr>
              <w:t>评阅成绩</w:t>
            </w:r>
            <w:r w:rsidRPr="00265E5F">
              <w:rPr>
                <w:rFonts w:ascii="Calibri" w:hAnsi="Calibri"/>
                <w:sz w:val="24"/>
              </w:rPr>
              <w:t>&lt;70</w:t>
            </w:r>
            <w:r w:rsidRPr="00265E5F" w:rsidDel="000E75B7">
              <w:rPr>
                <w:rFonts w:ascii="Calibri" w:hAnsi="Calibri" w:hint="eastAsia"/>
                <w:sz w:val="24"/>
              </w:rPr>
              <w:t xml:space="preserve"> </w:t>
            </w:r>
          </w:p>
          <w:p w14:paraId="6A8C3A42" w14:textId="77777777" w:rsidR="00AD25E2" w:rsidRPr="00265E5F" w:rsidRDefault="00AD25E2" w:rsidP="003A4EEF">
            <w:pPr>
              <w:spacing w:line="280" w:lineRule="exact"/>
              <w:jc w:val="center"/>
              <w:rPr>
                <w:rFonts w:ascii="Calibri" w:hAnsi="Calibri"/>
                <w:sz w:val="24"/>
              </w:rPr>
            </w:pPr>
            <w:r w:rsidRPr="00265E5F">
              <w:rPr>
                <w:rFonts w:ascii="Calibri" w:hAnsi="Calibri"/>
                <w:sz w:val="24"/>
              </w:rPr>
              <w:t>□E</w:t>
            </w:r>
            <w:r w:rsidRPr="00265E5F">
              <w:rPr>
                <w:rFonts w:ascii="Calibri" w:hAnsi="Calibri" w:hint="eastAsia"/>
                <w:sz w:val="24"/>
              </w:rPr>
              <w:t xml:space="preserve">　</w:t>
            </w:r>
            <w:r w:rsidRPr="00265E5F">
              <w:rPr>
                <w:rFonts w:ascii="Calibri" w:hAnsi="Calibri"/>
                <w:sz w:val="24"/>
              </w:rPr>
              <w:t>不同意答辩（</w:t>
            </w:r>
            <w:r w:rsidRPr="00265E5F">
              <w:rPr>
                <w:rFonts w:ascii="Calibri" w:hAnsi="Calibri" w:hint="eastAsia"/>
                <w:sz w:val="24"/>
              </w:rPr>
              <w:t>创新性及论文价值</w:t>
            </w:r>
            <w:r w:rsidRPr="00265E5F">
              <w:rPr>
                <w:rFonts w:ascii="Calibri" w:hAnsi="Calibri"/>
                <w:sz w:val="24"/>
              </w:rPr>
              <w:t>&lt;</w:t>
            </w:r>
            <w:r w:rsidRPr="00265E5F">
              <w:rPr>
                <w:rFonts w:ascii="Calibri" w:hAnsi="Calibri" w:hint="eastAsia"/>
                <w:sz w:val="24"/>
              </w:rPr>
              <w:t>30</w:t>
            </w:r>
            <w:r w:rsidRPr="00265E5F">
              <w:rPr>
                <w:rFonts w:ascii="Calibri" w:hAnsi="Calibri"/>
                <w:sz w:val="24"/>
              </w:rPr>
              <w:t>评阅成绩</w:t>
            </w:r>
            <w:r w:rsidRPr="00265E5F">
              <w:rPr>
                <w:rFonts w:ascii="Calibri" w:hAnsi="Calibri"/>
                <w:sz w:val="24"/>
              </w:rPr>
              <w:t>&lt;60</w:t>
            </w:r>
            <w:r w:rsidRPr="00265E5F">
              <w:rPr>
                <w:rFonts w:ascii="Calibri" w:hAnsi="Calibri" w:hint="eastAsia"/>
                <w:sz w:val="24"/>
              </w:rPr>
              <w:t>或</w:t>
            </w:r>
            <w:r w:rsidRPr="00265E5F">
              <w:rPr>
                <w:rFonts w:ascii="Calibri" w:hAnsi="Calibri"/>
                <w:sz w:val="24"/>
              </w:rPr>
              <w:t>）</w:t>
            </w:r>
          </w:p>
        </w:tc>
      </w:tr>
      <w:tr w:rsidR="00AD25E2" w14:paraId="5CFC9E26" w14:textId="77777777" w:rsidTr="003A4EEF">
        <w:trPr>
          <w:jc w:val="center"/>
        </w:trPr>
        <w:tc>
          <w:tcPr>
            <w:tcW w:w="3766" w:type="dxa"/>
            <w:gridSpan w:val="4"/>
          </w:tcPr>
          <w:p w14:paraId="4D5BD20E" w14:textId="77777777" w:rsidR="00AD25E2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您对论文内容熟悉程度（请打“√”）</w:t>
            </w:r>
          </w:p>
        </w:tc>
        <w:tc>
          <w:tcPr>
            <w:tcW w:w="5556" w:type="dxa"/>
            <w:gridSpan w:val="3"/>
          </w:tcPr>
          <w:p w14:paraId="56963F06" w14:textId="77777777" w:rsidR="00AD25E2" w:rsidRDefault="00AD25E2" w:rsidP="003A4EEF">
            <w:pPr>
              <w:spacing w:line="280" w:lineRule="exact"/>
              <w:rPr>
                <w:rFonts w:ascii="Calibri" w:hAnsi="Calibri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很熟悉</w:t>
            </w:r>
            <w:r>
              <w:rPr>
                <w:rFonts w:ascii="Arial" w:eastAsia="Arial" w:hAnsi="Arial" w:cs="Arial"/>
                <w:sz w:val="24"/>
              </w:rPr>
              <w:t xml:space="preserve"> □</w:t>
            </w:r>
            <w:r>
              <w:rPr>
                <w:rFonts w:ascii="宋体" w:eastAsia="宋体" w:hAnsi="宋体" w:cs="宋体"/>
                <w:sz w:val="24"/>
              </w:rPr>
              <w:t>熟悉</w:t>
            </w:r>
            <w:r>
              <w:rPr>
                <w:rFonts w:ascii="Arial" w:eastAsia="Arial" w:hAnsi="Arial" w:cs="Arial"/>
                <w:sz w:val="24"/>
              </w:rPr>
              <w:t xml:space="preserve"> □</w:t>
            </w:r>
            <w:r>
              <w:rPr>
                <w:rFonts w:ascii="宋体" w:eastAsia="宋体" w:hAnsi="宋体" w:cs="宋体"/>
                <w:sz w:val="24"/>
              </w:rPr>
              <w:t>一般</w:t>
            </w:r>
          </w:p>
        </w:tc>
      </w:tr>
      <w:tr w:rsidR="00AD25E2" w14:paraId="166559E9" w14:textId="77777777" w:rsidTr="003A4EEF">
        <w:trPr>
          <w:trHeight w:val="365"/>
          <w:jc w:val="center"/>
        </w:trPr>
        <w:tc>
          <w:tcPr>
            <w:tcW w:w="9322" w:type="dxa"/>
            <w:gridSpan w:val="7"/>
          </w:tcPr>
          <w:p w14:paraId="624BF0E5" w14:textId="77777777" w:rsidR="00AD25E2" w:rsidRPr="00E62367" w:rsidRDefault="00AD25E2" w:rsidP="003A4EEF">
            <w:pPr>
              <w:spacing w:line="280" w:lineRule="exact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E62367">
              <w:rPr>
                <w:rFonts w:ascii="Arial" w:hAnsi="Arial" w:cs="Arial" w:hint="eastAsia"/>
                <w:color w:val="000000"/>
                <w:sz w:val="24"/>
              </w:rPr>
              <w:t>注</w:t>
            </w:r>
            <w:r w:rsidRPr="00E62367">
              <w:rPr>
                <w:rFonts w:ascii="Calibri" w:hAnsi="Calibri" w:hint="eastAsia"/>
                <w:color w:val="000000"/>
                <w:sz w:val="24"/>
              </w:rPr>
              <w:t>：当评阅建议与评阅总</w:t>
            </w:r>
            <w:r>
              <w:rPr>
                <w:rFonts w:ascii="Calibri" w:hAnsi="Calibri" w:hint="eastAsia"/>
                <w:color w:val="000000"/>
                <w:sz w:val="24"/>
              </w:rPr>
              <w:t>分</w:t>
            </w:r>
            <w:r w:rsidRPr="00E62367">
              <w:rPr>
                <w:rFonts w:ascii="Calibri" w:hAnsi="Calibri" w:hint="eastAsia"/>
                <w:color w:val="000000"/>
                <w:sz w:val="24"/>
              </w:rPr>
              <w:t>不一致时，以专家各项打分为准</w:t>
            </w:r>
          </w:p>
        </w:tc>
      </w:tr>
    </w:tbl>
    <w:p w14:paraId="5C75B9CB" w14:textId="77777777" w:rsidR="00AD25E2" w:rsidRDefault="00AD25E2" w:rsidP="00AD25E2">
      <w:pPr>
        <w:spacing w:line="360" w:lineRule="auto"/>
        <w:rPr>
          <w:rFonts w:ascii="仿宋" w:hAnsi="仿宋" w:cs="仿宋" w:hint="eastAsia"/>
          <w:sz w:val="24"/>
        </w:rPr>
      </w:pPr>
    </w:p>
    <w:p w14:paraId="2B658FB7" w14:textId="77777777" w:rsidR="00AD25E2" w:rsidRDefault="00AD25E2" w:rsidP="00AD25E2">
      <w:pPr>
        <w:spacing w:line="360" w:lineRule="auto"/>
        <w:rPr>
          <w:rFonts w:ascii="仿宋" w:hAnsi="仿宋" w:cs="仿宋"/>
          <w:sz w:val="24"/>
        </w:rPr>
      </w:pPr>
      <w:r>
        <w:rPr>
          <w:rFonts w:ascii="仿宋" w:hAnsi="仿宋" w:cs="仿宋" w:hint="eastAsia"/>
          <w:sz w:val="24"/>
        </w:rPr>
        <w:lastRenderedPageBreak/>
        <w:t>论文编号：                          论文题目：</w:t>
      </w:r>
    </w:p>
    <w:p w14:paraId="724739B1" w14:textId="77777777" w:rsidR="00AD25E2" w:rsidRDefault="00AD25E2" w:rsidP="00AD25E2">
      <w:pPr>
        <w:spacing w:line="360" w:lineRule="auto"/>
        <w:rPr>
          <w:rFonts w:ascii="仿宋" w:hAnsi="仿宋" w:cs="仿宋"/>
          <w:sz w:val="24"/>
        </w:rPr>
      </w:pPr>
      <w:r>
        <w:rPr>
          <w:rFonts w:ascii="仿宋" w:hAnsi="仿宋" w:cs="仿宋" w:hint="eastAsia"/>
          <w:sz w:val="24"/>
        </w:rPr>
        <w:t>对学位论文的学术评语（请对论文的学术水平、创新性</w:t>
      </w:r>
      <w:proofErr w:type="gramStart"/>
      <w:r>
        <w:rPr>
          <w:rFonts w:ascii="仿宋" w:hAnsi="仿宋" w:cs="仿宋" w:hint="eastAsia"/>
          <w:sz w:val="24"/>
        </w:rPr>
        <w:t>作出</w:t>
      </w:r>
      <w:proofErr w:type="gramEnd"/>
      <w:r>
        <w:rPr>
          <w:rFonts w:ascii="仿宋" w:hAnsi="仿宋" w:cs="仿宋" w:hint="eastAsia"/>
          <w:sz w:val="24"/>
        </w:rPr>
        <w:t>简要评述，包括选题意义、论文创新点、学科知识的掌握、写作规范性和逻辑性等）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D25E2" w14:paraId="0D7D5CF0" w14:textId="77777777" w:rsidTr="003A4EEF">
        <w:trPr>
          <w:jc w:val="center"/>
        </w:trPr>
        <w:tc>
          <w:tcPr>
            <w:tcW w:w="8522" w:type="dxa"/>
          </w:tcPr>
          <w:p w14:paraId="317D2FD1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2AA029C9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D6FDB16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2734B761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2C6BDCA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40FCD965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3F2CD2A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359A3E24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794EAD03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A50464C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4A5B557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742A9B60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2197AABD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27DC7AF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3E62792A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62CF0C02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3C0C9B11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4AA5BC0F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32C5FF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686A82BC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92657BD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2F00C7A7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4BF80AEA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05C78429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  <w:p w14:paraId="5225C181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</w:rPr>
            </w:pPr>
          </w:p>
        </w:tc>
      </w:tr>
    </w:tbl>
    <w:p w14:paraId="50101139" w14:textId="77777777" w:rsidR="00AD25E2" w:rsidRDefault="00AD25E2" w:rsidP="00AD25E2">
      <w:pPr>
        <w:spacing w:line="520" w:lineRule="exact"/>
        <w:rPr>
          <w:rFonts w:ascii="仿宋" w:hAnsi="仿宋" w:cs="仿宋"/>
          <w:sz w:val="24"/>
        </w:rPr>
      </w:pPr>
    </w:p>
    <w:p w14:paraId="00A8040F" w14:textId="48A3D430" w:rsidR="00AD25E2" w:rsidRDefault="00AD25E2" w:rsidP="00AD25E2">
      <w:pPr>
        <w:spacing w:line="520" w:lineRule="exact"/>
        <w:rPr>
          <w:rFonts w:ascii="仿宋" w:hAnsi="仿宋" w:cs="仿宋"/>
          <w:sz w:val="24"/>
        </w:rPr>
      </w:pPr>
      <w:r>
        <w:rPr>
          <w:rFonts w:ascii="仿宋" w:hAnsi="仿宋" w:cs="仿宋" w:hint="eastAsia"/>
          <w:sz w:val="24"/>
        </w:rPr>
        <w:lastRenderedPageBreak/>
        <w:t>论文编号：                          论文题目：</w:t>
      </w:r>
    </w:p>
    <w:p w14:paraId="48B064C0" w14:textId="77777777" w:rsidR="00AD25E2" w:rsidRDefault="00AD25E2" w:rsidP="00AD25E2">
      <w:pPr>
        <w:spacing w:line="360" w:lineRule="auto"/>
        <w:rPr>
          <w:rFonts w:ascii="仿宋" w:hAnsi="仿宋" w:cs="仿宋"/>
          <w:sz w:val="24"/>
        </w:rPr>
      </w:pPr>
      <w:r>
        <w:rPr>
          <w:rFonts w:ascii="仿宋" w:hAnsi="仿宋" w:cs="仿宋" w:hint="eastAsia"/>
          <w:sz w:val="24"/>
        </w:rPr>
        <w:t>论文的不足之处和建议（明确指出论文中存在的问题和不足之处，并请提出修改建议）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D25E2" w14:paraId="0A194384" w14:textId="77777777" w:rsidTr="003A4EEF">
        <w:trPr>
          <w:jc w:val="center"/>
        </w:trPr>
        <w:tc>
          <w:tcPr>
            <w:tcW w:w="8522" w:type="dxa"/>
          </w:tcPr>
          <w:p w14:paraId="32160786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122B629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25721C90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25BE94C2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1B5DA527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7295985D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700327C3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41946F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18C47DED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51F9ACE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6882A30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76B54DB5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247316DC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6E40C45F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5BA512B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17C8C4C0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0C30C355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5C25597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B5A672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6634598C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015C3EE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AE6051A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755E8079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457398F1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  <w:p w14:paraId="7EBF4078" w14:textId="77777777" w:rsidR="00AD25E2" w:rsidRDefault="00AD25E2" w:rsidP="003A4EEF">
            <w:pPr>
              <w:spacing w:line="360" w:lineRule="auto"/>
              <w:rPr>
                <w:rFonts w:ascii="仿宋" w:hAnsi="仿宋" w:cs="仿宋"/>
                <w:sz w:val="24"/>
                <w:highlight w:val="yellow"/>
              </w:rPr>
            </w:pPr>
          </w:p>
        </w:tc>
      </w:tr>
    </w:tbl>
    <w:p w14:paraId="6B59DE5B" w14:textId="77777777" w:rsidR="0044703A" w:rsidRPr="00AD25E2" w:rsidRDefault="0044703A">
      <w:pPr>
        <w:rPr>
          <w:rFonts w:hint="eastAsia"/>
        </w:rPr>
      </w:pPr>
    </w:p>
    <w:sectPr w:rsidR="0044703A" w:rsidRPr="00AD2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C1829" w14:textId="77777777" w:rsidR="00160DCC" w:rsidRDefault="00160DCC" w:rsidP="00AD25E2">
      <w:r>
        <w:separator/>
      </w:r>
    </w:p>
  </w:endnote>
  <w:endnote w:type="continuationSeparator" w:id="0">
    <w:p w14:paraId="568B1AE0" w14:textId="77777777" w:rsidR="00160DCC" w:rsidRDefault="00160DCC" w:rsidP="00AD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FE73C" w14:textId="77777777" w:rsidR="00160DCC" w:rsidRDefault="00160DCC" w:rsidP="00AD25E2">
      <w:r>
        <w:separator/>
      </w:r>
    </w:p>
  </w:footnote>
  <w:footnote w:type="continuationSeparator" w:id="0">
    <w:p w14:paraId="5FA7B6B5" w14:textId="77777777" w:rsidR="00160DCC" w:rsidRDefault="00160DCC" w:rsidP="00AD2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46A1FF2"/>
    <w:multiLevelType w:val="singleLevel"/>
    <w:tmpl w:val="846A1F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AEF724"/>
    <w:multiLevelType w:val="singleLevel"/>
    <w:tmpl w:val="00AEF7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3A82D63"/>
    <w:multiLevelType w:val="singleLevel"/>
    <w:tmpl w:val="03A82D6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67C306F7"/>
    <w:multiLevelType w:val="singleLevel"/>
    <w:tmpl w:val="67C306F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68"/>
    <w:rsid w:val="00160DCC"/>
    <w:rsid w:val="0044703A"/>
    <w:rsid w:val="00AD25E2"/>
    <w:rsid w:val="00B3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7CF89"/>
  <w15:chartTrackingRefBased/>
  <w15:docId w15:val="{99EF96FE-F192-4DE1-839A-42F9F957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5E2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25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2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25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2020-07-19T10:14:00Z</dcterms:created>
  <dcterms:modified xsi:type="dcterms:W3CDTF">2020-07-19T10:15:00Z</dcterms:modified>
</cp:coreProperties>
</file>