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方正小标宋简体"/>
          <w:sz w:val="56"/>
          <w:szCs w:val="56"/>
        </w:rPr>
      </w:pPr>
    </w:p>
    <w:p>
      <w:pPr>
        <w:jc w:val="center"/>
        <w:rPr>
          <w:rFonts w:eastAsia="方正小标宋简体"/>
          <w:sz w:val="56"/>
          <w:szCs w:val="56"/>
        </w:rPr>
      </w:pPr>
    </w:p>
    <w:p>
      <w:pPr>
        <w:jc w:val="center"/>
        <w:rPr>
          <w:rFonts w:eastAsia="方正小标宋简体"/>
          <w:sz w:val="56"/>
          <w:szCs w:val="56"/>
        </w:rPr>
      </w:pPr>
      <w:bookmarkStart w:id="0" w:name="_GoBack"/>
      <w:bookmarkEnd w:id="0"/>
      <w:r>
        <w:rPr>
          <w:rFonts w:eastAsia="方正小标宋简体"/>
          <w:sz w:val="56"/>
          <w:szCs w:val="56"/>
        </w:rPr>
        <w:t>湖南省研究生案例库建设申报书</w:t>
      </w:r>
    </w:p>
    <w:p>
      <w:pPr>
        <w:widowControl/>
        <w:jc w:val="left"/>
        <w:rPr>
          <w:rFonts w:eastAsia="仿宋"/>
          <w:szCs w:val="32"/>
        </w:rPr>
      </w:pPr>
    </w:p>
    <w:p>
      <w:pPr>
        <w:widowControl/>
        <w:jc w:val="left"/>
        <w:rPr>
          <w:rFonts w:eastAsia="仿宋"/>
          <w:szCs w:val="32"/>
        </w:rPr>
      </w:pPr>
    </w:p>
    <w:p>
      <w:pPr>
        <w:widowControl/>
        <w:jc w:val="left"/>
        <w:rPr>
          <w:rFonts w:eastAsia="仿宋"/>
          <w:szCs w:val="32"/>
        </w:rPr>
      </w:pPr>
    </w:p>
    <w:p>
      <w:pPr>
        <w:widowControl/>
        <w:jc w:val="left"/>
        <w:rPr>
          <w:rFonts w:eastAsia="仿宋"/>
          <w:szCs w:val="32"/>
        </w:rPr>
      </w:pPr>
    </w:p>
    <w:p>
      <w:pPr>
        <w:widowControl/>
        <w:jc w:val="left"/>
        <w:rPr>
          <w:rFonts w:eastAsia="仿宋"/>
          <w:szCs w:val="32"/>
        </w:rPr>
      </w:pPr>
    </w:p>
    <w:tbl>
      <w:tblPr>
        <w:tblStyle w:val="3"/>
        <w:tblW w:w="666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60"/>
        <w:gridCol w:w="340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  <w:jc w:val="center"/>
        </w:trPr>
        <w:tc>
          <w:tcPr>
            <w:tcW w:w="3260" w:type="dxa"/>
            <w:vAlign w:val="center"/>
          </w:tcPr>
          <w:p>
            <w:pPr>
              <w:widowControl/>
              <w:rPr>
                <w:rFonts w:eastAsia="仿宋"/>
                <w:sz w:val="36"/>
                <w:szCs w:val="36"/>
              </w:rPr>
            </w:pPr>
            <w:r>
              <w:rPr>
                <w:rFonts w:eastAsia="仿宋"/>
                <w:sz w:val="36"/>
                <w:szCs w:val="36"/>
              </w:rPr>
              <w:t>项目名称：</w:t>
            </w:r>
          </w:p>
        </w:tc>
        <w:tc>
          <w:tcPr>
            <w:tcW w:w="3402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rPr>
                <w:rFonts w:eastAsia="仿宋"/>
                <w:sz w:val="36"/>
                <w:szCs w:val="36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  <w:jc w:val="center"/>
        </w:trPr>
        <w:tc>
          <w:tcPr>
            <w:tcW w:w="3260" w:type="dxa"/>
            <w:vAlign w:val="center"/>
          </w:tcPr>
          <w:p>
            <w:pPr>
              <w:widowControl/>
              <w:rPr>
                <w:rFonts w:eastAsia="仿宋"/>
                <w:sz w:val="36"/>
                <w:szCs w:val="36"/>
              </w:rPr>
            </w:pPr>
            <w:r>
              <w:rPr>
                <w:rFonts w:eastAsia="仿宋"/>
                <w:sz w:val="36"/>
                <w:szCs w:val="36"/>
              </w:rPr>
              <w:t>专业学位名称：</w:t>
            </w:r>
          </w:p>
        </w:tc>
        <w:tc>
          <w:tcPr>
            <w:tcW w:w="34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rPr>
                <w:rFonts w:eastAsia="仿宋"/>
                <w:sz w:val="36"/>
                <w:szCs w:val="36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  <w:jc w:val="center"/>
        </w:trPr>
        <w:tc>
          <w:tcPr>
            <w:tcW w:w="3260" w:type="dxa"/>
            <w:vAlign w:val="center"/>
          </w:tcPr>
          <w:p>
            <w:pPr>
              <w:widowControl/>
              <w:rPr>
                <w:rFonts w:eastAsia="仿宋"/>
                <w:sz w:val="36"/>
                <w:szCs w:val="36"/>
              </w:rPr>
            </w:pPr>
            <w:r>
              <w:rPr>
                <w:rFonts w:eastAsia="仿宋"/>
                <w:sz w:val="36"/>
                <w:szCs w:val="36"/>
              </w:rPr>
              <w:t>培养层次：</w:t>
            </w:r>
          </w:p>
        </w:tc>
        <w:tc>
          <w:tcPr>
            <w:tcW w:w="34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rPr>
                <w:rFonts w:eastAsia="仿宋"/>
                <w:sz w:val="36"/>
                <w:szCs w:val="36"/>
              </w:rPr>
            </w:pPr>
            <w:r>
              <w:rPr>
                <w:rFonts w:eastAsia="仿宋"/>
                <w:sz w:val="36"/>
                <w:szCs w:val="36"/>
              </w:rPr>
              <w:t>□博士      □硕士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  <w:jc w:val="center"/>
        </w:trPr>
        <w:tc>
          <w:tcPr>
            <w:tcW w:w="3260" w:type="dxa"/>
            <w:vAlign w:val="center"/>
          </w:tcPr>
          <w:p>
            <w:pPr>
              <w:widowControl/>
              <w:rPr>
                <w:rFonts w:eastAsia="仿宋"/>
                <w:sz w:val="36"/>
                <w:szCs w:val="36"/>
              </w:rPr>
            </w:pPr>
            <w:r>
              <w:rPr>
                <w:rFonts w:eastAsia="仿宋"/>
                <w:spacing w:val="16"/>
                <w:sz w:val="36"/>
                <w:szCs w:val="36"/>
              </w:rPr>
              <w:t>申报高校（公章）：</w:t>
            </w:r>
          </w:p>
        </w:tc>
        <w:tc>
          <w:tcPr>
            <w:tcW w:w="34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rPr>
                <w:rFonts w:eastAsia="仿宋"/>
                <w:sz w:val="36"/>
                <w:szCs w:val="36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  <w:jc w:val="center"/>
        </w:trPr>
        <w:tc>
          <w:tcPr>
            <w:tcW w:w="3260" w:type="dxa"/>
            <w:vAlign w:val="center"/>
          </w:tcPr>
          <w:p>
            <w:pPr>
              <w:widowControl/>
              <w:rPr>
                <w:rFonts w:eastAsia="仿宋"/>
                <w:sz w:val="36"/>
                <w:szCs w:val="36"/>
              </w:rPr>
            </w:pPr>
            <w:r>
              <w:rPr>
                <w:rFonts w:eastAsia="仿宋"/>
                <w:sz w:val="36"/>
                <w:szCs w:val="36"/>
              </w:rPr>
              <w:t>项目负责人：</w:t>
            </w:r>
          </w:p>
        </w:tc>
        <w:tc>
          <w:tcPr>
            <w:tcW w:w="34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rPr>
                <w:rFonts w:eastAsia="仿宋"/>
                <w:sz w:val="36"/>
                <w:szCs w:val="36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  <w:jc w:val="center"/>
        </w:trPr>
        <w:tc>
          <w:tcPr>
            <w:tcW w:w="3260" w:type="dxa"/>
            <w:vAlign w:val="center"/>
          </w:tcPr>
          <w:p>
            <w:pPr>
              <w:widowControl/>
              <w:rPr>
                <w:rFonts w:eastAsia="仿宋"/>
                <w:sz w:val="36"/>
                <w:szCs w:val="36"/>
              </w:rPr>
            </w:pPr>
            <w:r>
              <w:rPr>
                <w:rFonts w:eastAsia="仿宋"/>
                <w:sz w:val="36"/>
                <w:szCs w:val="36"/>
              </w:rPr>
              <w:t>能否共享：</w:t>
            </w:r>
          </w:p>
        </w:tc>
        <w:tc>
          <w:tcPr>
            <w:tcW w:w="34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rPr>
                <w:rFonts w:eastAsia="仿宋"/>
                <w:sz w:val="36"/>
                <w:szCs w:val="36"/>
              </w:rPr>
            </w:pPr>
            <w:r>
              <w:rPr>
                <w:rFonts w:eastAsia="仿宋"/>
                <w:sz w:val="36"/>
                <w:szCs w:val="36"/>
              </w:rPr>
              <w:t>□能        □否</w:t>
            </w:r>
          </w:p>
        </w:tc>
      </w:tr>
    </w:tbl>
    <w:p>
      <w:pPr>
        <w:widowControl/>
        <w:jc w:val="left"/>
        <w:rPr>
          <w:rFonts w:eastAsia="仿宋"/>
          <w:szCs w:val="32"/>
        </w:rPr>
      </w:pPr>
    </w:p>
    <w:p>
      <w:pPr>
        <w:widowControl/>
        <w:jc w:val="left"/>
        <w:rPr>
          <w:rFonts w:eastAsia="仿宋"/>
          <w:szCs w:val="32"/>
        </w:rPr>
      </w:pPr>
    </w:p>
    <w:p>
      <w:pPr>
        <w:widowControl/>
        <w:jc w:val="left"/>
        <w:rPr>
          <w:rFonts w:eastAsia="仿宋"/>
          <w:szCs w:val="32"/>
        </w:rPr>
      </w:pPr>
    </w:p>
    <w:p>
      <w:pPr>
        <w:widowControl/>
        <w:jc w:val="left"/>
        <w:rPr>
          <w:rFonts w:eastAsia="仿宋"/>
          <w:szCs w:val="32"/>
        </w:rPr>
      </w:pPr>
    </w:p>
    <w:p>
      <w:pPr>
        <w:widowControl/>
        <w:jc w:val="left"/>
        <w:rPr>
          <w:rFonts w:eastAsia="仿宋"/>
          <w:szCs w:val="32"/>
        </w:rPr>
      </w:pPr>
    </w:p>
    <w:p>
      <w:pPr>
        <w:widowControl/>
        <w:jc w:val="left"/>
        <w:rPr>
          <w:rFonts w:eastAsia="仿宋"/>
          <w:szCs w:val="32"/>
        </w:rPr>
      </w:pPr>
    </w:p>
    <w:p>
      <w:pPr>
        <w:widowControl/>
        <w:jc w:val="left"/>
        <w:rPr>
          <w:rFonts w:eastAsia="仿宋"/>
          <w:szCs w:val="32"/>
        </w:rPr>
      </w:pPr>
    </w:p>
    <w:p>
      <w:pPr>
        <w:widowControl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湖 南 省 教 育 厅</w:t>
      </w:r>
    </w:p>
    <w:p>
      <w:pPr>
        <w:widowControl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2019年11月</w:t>
      </w:r>
    </w:p>
    <w:p>
      <w:pPr>
        <w:widowControl/>
        <w:jc w:val="center"/>
        <w:rPr>
          <w:rFonts w:eastAsia="黑体"/>
          <w:bCs/>
          <w:sz w:val="36"/>
          <w:szCs w:val="36"/>
        </w:rPr>
      </w:pPr>
      <w:r>
        <w:rPr>
          <w:rFonts w:eastAsia="仿宋"/>
          <w:b/>
          <w:sz w:val="28"/>
          <w:szCs w:val="28"/>
        </w:rPr>
        <w:br w:type="page"/>
      </w:r>
    </w:p>
    <w:p>
      <w:pPr>
        <w:spacing w:line="560" w:lineRule="exact"/>
        <w:jc w:val="center"/>
        <w:rPr>
          <w:rFonts w:eastAsia="方正小标宋简体"/>
          <w:bCs/>
          <w:sz w:val="44"/>
          <w:szCs w:val="44"/>
        </w:rPr>
      </w:pPr>
      <w:r>
        <w:rPr>
          <w:rFonts w:eastAsia="方正小标宋简体"/>
          <w:bCs/>
          <w:sz w:val="44"/>
          <w:szCs w:val="44"/>
        </w:rPr>
        <w:t>填 写 说 明</w:t>
      </w:r>
    </w:p>
    <w:p>
      <w:pPr>
        <w:spacing w:line="560" w:lineRule="exact"/>
        <w:jc w:val="center"/>
        <w:rPr>
          <w:bCs/>
          <w:sz w:val="24"/>
        </w:rPr>
      </w:pPr>
    </w:p>
    <w:p>
      <w:pPr>
        <w:adjustRightInd w:val="0"/>
        <w:snapToGrid w:val="0"/>
        <w:spacing w:line="58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bCs/>
          <w:sz w:val="32"/>
          <w:szCs w:val="32"/>
        </w:rPr>
        <w:t>一、</w:t>
      </w:r>
      <w:r>
        <w:rPr>
          <w:rFonts w:eastAsia="仿宋_GB2312"/>
          <w:sz w:val="32"/>
          <w:szCs w:val="32"/>
        </w:rPr>
        <w:t>封面的“培养层次”、“能否共享”栏，请在选项前的“□”内打“√”；工程博士、硕士请填写2018年对应调整后的类别。</w:t>
      </w:r>
    </w:p>
    <w:p>
      <w:pPr>
        <w:adjustRightInd w:val="0"/>
        <w:snapToGrid w:val="0"/>
        <w:spacing w:line="580" w:lineRule="exact"/>
        <w:ind w:firstLine="640" w:firstLineChars="200"/>
        <w:rPr>
          <w:rFonts w:eastAsia="仿宋_GB2312"/>
          <w:bCs/>
          <w:sz w:val="32"/>
          <w:szCs w:val="32"/>
        </w:rPr>
      </w:pPr>
      <w:r>
        <w:rPr>
          <w:rFonts w:eastAsia="仿宋_GB2312"/>
          <w:bCs/>
          <w:sz w:val="32"/>
          <w:szCs w:val="32"/>
        </w:rPr>
        <w:t>二、本申报表务必实事求是认真填写，有关</w:t>
      </w:r>
      <w:r>
        <w:rPr>
          <w:rFonts w:eastAsia="仿宋_GB2312"/>
          <w:sz w:val="32"/>
          <w:szCs w:val="32"/>
        </w:rPr>
        <w:t>统计数据应准确无误、有据可查。</w:t>
      </w:r>
    </w:p>
    <w:p>
      <w:pPr>
        <w:adjustRightInd w:val="0"/>
        <w:snapToGrid w:val="0"/>
        <w:spacing w:line="580" w:lineRule="exact"/>
        <w:ind w:firstLine="640" w:firstLineChars="200"/>
        <w:rPr>
          <w:rFonts w:eastAsia="仿宋_GB2312"/>
          <w:bCs/>
          <w:sz w:val="32"/>
          <w:szCs w:val="32"/>
        </w:rPr>
      </w:pPr>
      <w:r>
        <w:rPr>
          <w:rFonts w:eastAsia="仿宋_GB2312"/>
          <w:bCs/>
          <w:sz w:val="32"/>
          <w:szCs w:val="32"/>
        </w:rPr>
        <w:t>三、本申报表由申报高校有关负责人签章并加盖单位公章。</w:t>
      </w:r>
    </w:p>
    <w:p>
      <w:pPr>
        <w:adjustRightInd w:val="0"/>
        <w:snapToGrid w:val="0"/>
        <w:spacing w:line="580" w:lineRule="exact"/>
        <w:ind w:firstLine="640" w:firstLineChars="200"/>
        <w:rPr>
          <w:rFonts w:eastAsia="仿宋_GB2312"/>
          <w:bCs/>
          <w:sz w:val="32"/>
          <w:szCs w:val="32"/>
        </w:rPr>
      </w:pPr>
      <w:r>
        <w:rPr>
          <w:rFonts w:eastAsia="仿宋_GB2312"/>
          <w:bCs/>
          <w:sz w:val="32"/>
          <w:szCs w:val="32"/>
        </w:rPr>
        <w:t>四、填写时，</w:t>
      </w:r>
      <w:r>
        <w:rPr>
          <w:rFonts w:eastAsia="仿宋_GB2312"/>
          <w:sz w:val="32"/>
          <w:szCs w:val="32"/>
        </w:rPr>
        <w:t>文字使用五号宋体，</w:t>
      </w:r>
      <w:r>
        <w:rPr>
          <w:rFonts w:eastAsia="仿宋_GB2312"/>
          <w:bCs/>
          <w:sz w:val="32"/>
          <w:szCs w:val="32"/>
        </w:rPr>
        <w:t>可根据需要续页，</w:t>
      </w:r>
      <w:r>
        <w:rPr>
          <w:rFonts w:eastAsia="仿宋_GB2312"/>
          <w:sz w:val="32"/>
          <w:szCs w:val="32"/>
        </w:rPr>
        <w:t>纸张限用A4，</w:t>
      </w:r>
      <w:r>
        <w:rPr>
          <w:rFonts w:eastAsia="仿宋_GB2312"/>
          <w:bCs/>
          <w:sz w:val="32"/>
          <w:szCs w:val="32"/>
        </w:rPr>
        <w:t>封面之上不得另加其他封面。</w:t>
      </w:r>
    </w:p>
    <w:p>
      <w:pPr>
        <w:widowControl/>
        <w:spacing w:line="580" w:lineRule="exact"/>
        <w:jc w:val="left"/>
        <w:rPr>
          <w:rFonts w:eastAsia="黑体"/>
          <w:sz w:val="28"/>
          <w:szCs w:val="28"/>
        </w:rPr>
      </w:pPr>
      <w:r>
        <w:rPr>
          <w:rFonts w:eastAsia="仿宋_GB2312"/>
          <w:bCs/>
          <w:sz w:val="32"/>
          <w:szCs w:val="32"/>
        </w:rPr>
        <w:br w:type="page"/>
      </w:r>
      <w:r>
        <w:rPr>
          <w:rFonts w:eastAsia="黑体"/>
          <w:sz w:val="28"/>
          <w:szCs w:val="28"/>
        </w:rPr>
        <w:t>一、基本情况</w:t>
      </w:r>
    </w:p>
    <w:tbl>
      <w:tblPr>
        <w:tblStyle w:val="3"/>
        <w:tblW w:w="9170" w:type="dxa"/>
        <w:jc w:val="center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6"/>
        <w:gridCol w:w="841"/>
        <w:gridCol w:w="702"/>
        <w:gridCol w:w="701"/>
        <w:gridCol w:w="1122"/>
        <w:gridCol w:w="291"/>
        <w:gridCol w:w="690"/>
        <w:gridCol w:w="982"/>
        <w:gridCol w:w="43"/>
        <w:gridCol w:w="1361"/>
        <w:gridCol w:w="181"/>
        <w:gridCol w:w="164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atLeast"/>
          <w:jc w:val="center"/>
        </w:trPr>
        <w:tc>
          <w:tcPr>
            <w:tcW w:w="616" w:type="dxa"/>
            <w:vMerge w:val="restart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项目负责人</w:t>
            </w:r>
          </w:p>
        </w:tc>
        <w:tc>
          <w:tcPr>
            <w:tcW w:w="1543" w:type="dxa"/>
            <w:gridSpan w:val="2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eastAsia="仿宋"/>
                <w:spacing w:val="-10"/>
                <w:sz w:val="28"/>
                <w:szCs w:val="28"/>
              </w:rPr>
            </w:pPr>
            <w:r>
              <w:rPr>
                <w:rFonts w:eastAsia="仿宋"/>
                <w:spacing w:val="-10"/>
                <w:sz w:val="28"/>
                <w:szCs w:val="28"/>
              </w:rPr>
              <w:t>负责人姓名</w:t>
            </w:r>
          </w:p>
        </w:tc>
        <w:tc>
          <w:tcPr>
            <w:tcW w:w="1823" w:type="dxa"/>
            <w:gridSpan w:val="2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981" w:type="dxa"/>
            <w:gridSpan w:val="2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性别</w:t>
            </w:r>
          </w:p>
        </w:tc>
        <w:tc>
          <w:tcPr>
            <w:tcW w:w="1025" w:type="dxa"/>
            <w:gridSpan w:val="2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1542" w:type="dxa"/>
            <w:gridSpan w:val="2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出生年月</w:t>
            </w:r>
          </w:p>
        </w:tc>
        <w:tc>
          <w:tcPr>
            <w:tcW w:w="1640" w:type="dxa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atLeast"/>
          <w:jc w:val="center"/>
        </w:trPr>
        <w:tc>
          <w:tcPr>
            <w:tcW w:w="616" w:type="dxa"/>
            <w:vMerge w:val="continue"/>
          </w:tcPr>
          <w:p>
            <w:pPr>
              <w:snapToGrid w:val="0"/>
              <w:spacing w:before="156" w:beforeLines="50" w:line="360" w:lineRule="auto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1543" w:type="dxa"/>
            <w:gridSpan w:val="2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eastAsia="仿宋"/>
                <w:spacing w:val="-10"/>
                <w:sz w:val="28"/>
                <w:szCs w:val="28"/>
              </w:rPr>
            </w:pPr>
            <w:r>
              <w:rPr>
                <w:rFonts w:eastAsia="仿宋"/>
                <w:spacing w:val="-10"/>
                <w:sz w:val="28"/>
                <w:szCs w:val="28"/>
              </w:rPr>
              <w:t>职称或职级</w:t>
            </w:r>
          </w:p>
        </w:tc>
        <w:tc>
          <w:tcPr>
            <w:tcW w:w="1823" w:type="dxa"/>
            <w:gridSpan w:val="2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2006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研究方向</w:t>
            </w:r>
          </w:p>
        </w:tc>
        <w:tc>
          <w:tcPr>
            <w:tcW w:w="3182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atLeast"/>
          <w:jc w:val="center"/>
        </w:trPr>
        <w:tc>
          <w:tcPr>
            <w:tcW w:w="616" w:type="dxa"/>
            <w:vMerge w:val="continue"/>
          </w:tcPr>
          <w:p>
            <w:pPr>
              <w:snapToGrid w:val="0"/>
              <w:spacing w:before="156" w:beforeLines="50" w:line="360" w:lineRule="auto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1543" w:type="dxa"/>
            <w:gridSpan w:val="2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联系电话</w:t>
            </w:r>
          </w:p>
        </w:tc>
        <w:tc>
          <w:tcPr>
            <w:tcW w:w="1823" w:type="dxa"/>
            <w:gridSpan w:val="2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2006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电子邮箱</w:t>
            </w:r>
          </w:p>
        </w:tc>
        <w:tc>
          <w:tcPr>
            <w:tcW w:w="3182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atLeast"/>
          <w:jc w:val="center"/>
        </w:trPr>
        <w:tc>
          <w:tcPr>
            <w:tcW w:w="616" w:type="dxa"/>
            <w:vMerge w:val="continue"/>
          </w:tcPr>
          <w:p>
            <w:pPr>
              <w:snapToGrid w:val="0"/>
              <w:spacing w:before="156" w:beforeLines="50" w:line="360" w:lineRule="auto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8554" w:type="dxa"/>
            <w:gridSpan w:val="11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近三年承担专业学位研究生教学、研究、实践项目情况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atLeast"/>
          <w:jc w:val="center"/>
        </w:trPr>
        <w:tc>
          <w:tcPr>
            <w:tcW w:w="616" w:type="dxa"/>
            <w:vMerge w:val="continue"/>
          </w:tcPr>
          <w:p>
            <w:pPr>
              <w:snapToGrid w:val="0"/>
              <w:spacing w:before="156" w:beforeLines="50" w:line="360" w:lineRule="auto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841" w:type="dxa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序号</w:t>
            </w:r>
          </w:p>
        </w:tc>
        <w:tc>
          <w:tcPr>
            <w:tcW w:w="4488" w:type="dxa"/>
            <w:gridSpan w:val="6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课程（项目）名称</w:t>
            </w:r>
          </w:p>
        </w:tc>
        <w:tc>
          <w:tcPr>
            <w:tcW w:w="3225" w:type="dxa"/>
            <w:gridSpan w:val="4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授课（项目）时间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atLeast"/>
          <w:jc w:val="center"/>
        </w:trPr>
        <w:tc>
          <w:tcPr>
            <w:tcW w:w="616" w:type="dxa"/>
            <w:vMerge w:val="continue"/>
          </w:tcPr>
          <w:p>
            <w:pPr>
              <w:snapToGrid w:val="0"/>
              <w:spacing w:before="156" w:beforeLines="50" w:line="360" w:lineRule="auto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841" w:type="dxa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1</w:t>
            </w:r>
          </w:p>
        </w:tc>
        <w:tc>
          <w:tcPr>
            <w:tcW w:w="4488" w:type="dxa"/>
            <w:gridSpan w:val="6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3225" w:type="dxa"/>
            <w:gridSpan w:val="4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atLeast"/>
          <w:jc w:val="center"/>
        </w:trPr>
        <w:tc>
          <w:tcPr>
            <w:tcW w:w="616" w:type="dxa"/>
            <w:vMerge w:val="continue"/>
          </w:tcPr>
          <w:p>
            <w:pPr>
              <w:snapToGrid w:val="0"/>
              <w:spacing w:before="156" w:beforeLines="50" w:line="360" w:lineRule="auto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841" w:type="dxa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2</w:t>
            </w:r>
          </w:p>
        </w:tc>
        <w:tc>
          <w:tcPr>
            <w:tcW w:w="4488" w:type="dxa"/>
            <w:gridSpan w:val="6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3225" w:type="dxa"/>
            <w:gridSpan w:val="4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atLeast"/>
          <w:jc w:val="center"/>
        </w:trPr>
        <w:tc>
          <w:tcPr>
            <w:tcW w:w="616" w:type="dxa"/>
            <w:vMerge w:val="continue"/>
          </w:tcPr>
          <w:p>
            <w:pPr>
              <w:snapToGrid w:val="0"/>
              <w:spacing w:before="156" w:beforeLines="50" w:line="360" w:lineRule="auto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841" w:type="dxa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3</w:t>
            </w:r>
          </w:p>
        </w:tc>
        <w:tc>
          <w:tcPr>
            <w:tcW w:w="4488" w:type="dxa"/>
            <w:gridSpan w:val="6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3225" w:type="dxa"/>
            <w:gridSpan w:val="4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atLeast"/>
          <w:jc w:val="center"/>
        </w:trPr>
        <w:tc>
          <w:tcPr>
            <w:tcW w:w="616" w:type="dxa"/>
            <w:vMerge w:val="continue"/>
          </w:tcPr>
          <w:p>
            <w:pPr>
              <w:snapToGrid w:val="0"/>
              <w:spacing w:before="156" w:beforeLines="50" w:line="360" w:lineRule="auto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841" w:type="dxa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4</w:t>
            </w:r>
          </w:p>
        </w:tc>
        <w:tc>
          <w:tcPr>
            <w:tcW w:w="4488" w:type="dxa"/>
            <w:gridSpan w:val="6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3225" w:type="dxa"/>
            <w:gridSpan w:val="4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atLeast"/>
          <w:jc w:val="center"/>
        </w:trPr>
        <w:tc>
          <w:tcPr>
            <w:tcW w:w="616" w:type="dxa"/>
            <w:vMerge w:val="continue"/>
          </w:tcPr>
          <w:p>
            <w:pPr>
              <w:snapToGrid w:val="0"/>
              <w:spacing w:before="156" w:beforeLines="50" w:line="360" w:lineRule="auto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841" w:type="dxa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5</w:t>
            </w:r>
          </w:p>
        </w:tc>
        <w:tc>
          <w:tcPr>
            <w:tcW w:w="4488" w:type="dxa"/>
            <w:gridSpan w:val="6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3225" w:type="dxa"/>
            <w:gridSpan w:val="4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atLeast"/>
          <w:jc w:val="center"/>
        </w:trPr>
        <w:tc>
          <w:tcPr>
            <w:tcW w:w="61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项目组主要成员</w:t>
            </w:r>
          </w:p>
        </w:tc>
        <w:tc>
          <w:tcPr>
            <w:tcW w:w="1543" w:type="dxa"/>
            <w:gridSpan w:val="2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姓名</w:t>
            </w:r>
          </w:p>
        </w:tc>
        <w:tc>
          <w:tcPr>
            <w:tcW w:w="701" w:type="dxa"/>
            <w:vAlign w:val="center"/>
          </w:tcPr>
          <w:p>
            <w:pPr>
              <w:snapToGrid w:val="0"/>
              <w:spacing w:before="156" w:beforeLines="50" w:line="360" w:lineRule="auto"/>
              <w:ind w:right="-108" w:hanging="108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性别</w:t>
            </w:r>
          </w:p>
        </w:tc>
        <w:tc>
          <w:tcPr>
            <w:tcW w:w="1413" w:type="dxa"/>
            <w:gridSpan w:val="2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出生年月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职称或职级</w:t>
            </w:r>
          </w:p>
        </w:tc>
        <w:tc>
          <w:tcPr>
            <w:tcW w:w="1404" w:type="dxa"/>
            <w:gridSpan w:val="2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研究方向</w:t>
            </w:r>
          </w:p>
        </w:tc>
        <w:tc>
          <w:tcPr>
            <w:tcW w:w="1821" w:type="dxa"/>
            <w:gridSpan w:val="2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工作单位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atLeast"/>
          <w:jc w:val="center"/>
        </w:trPr>
        <w:tc>
          <w:tcPr>
            <w:tcW w:w="616" w:type="dxa"/>
            <w:vMerge w:val="continue"/>
          </w:tcPr>
          <w:p>
            <w:pPr>
              <w:snapToGrid w:val="0"/>
              <w:spacing w:before="156" w:beforeLines="50" w:line="360" w:lineRule="auto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1543" w:type="dxa"/>
            <w:gridSpan w:val="2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701" w:type="dxa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1413" w:type="dxa"/>
            <w:gridSpan w:val="2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1672" w:type="dxa"/>
            <w:gridSpan w:val="2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1404" w:type="dxa"/>
            <w:gridSpan w:val="2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1821" w:type="dxa"/>
            <w:gridSpan w:val="2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atLeast"/>
          <w:jc w:val="center"/>
        </w:trPr>
        <w:tc>
          <w:tcPr>
            <w:tcW w:w="616" w:type="dxa"/>
            <w:vMerge w:val="continue"/>
          </w:tcPr>
          <w:p>
            <w:pPr>
              <w:snapToGrid w:val="0"/>
              <w:spacing w:before="156" w:beforeLines="50" w:line="360" w:lineRule="auto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1543" w:type="dxa"/>
            <w:gridSpan w:val="2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eastAsia="仿宋"/>
                <w:position w:val="6"/>
                <w:sz w:val="28"/>
                <w:szCs w:val="28"/>
              </w:rPr>
            </w:pPr>
          </w:p>
        </w:tc>
        <w:tc>
          <w:tcPr>
            <w:tcW w:w="701" w:type="dxa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eastAsia="仿宋"/>
                <w:position w:val="6"/>
                <w:sz w:val="28"/>
                <w:szCs w:val="28"/>
              </w:rPr>
            </w:pPr>
          </w:p>
        </w:tc>
        <w:tc>
          <w:tcPr>
            <w:tcW w:w="1413" w:type="dxa"/>
            <w:gridSpan w:val="2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eastAsia="仿宋"/>
                <w:position w:val="6"/>
                <w:sz w:val="28"/>
                <w:szCs w:val="28"/>
              </w:rPr>
            </w:pPr>
          </w:p>
        </w:tc>
        <w:tc>
          <w:tcPr>
            <w:tcW w:w="1672" w:type="dxa"/>
            <w:gridSpan w:val="2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eastAsia="仿宋"/>
                <w:position w:val="6"/>
                <w:sz w:val="28"/>
                <w:szCs w:val="28"/>
              </w:rPr>
            </w:pPr>
          </w:p>
        </w:tc>
        <w:tc>
          <w:tcPr>
            <w:tcW w:w="1404" w:type="dxa"/>
            <w:gridSpan w:val="2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1821" w:type="dxa"/>
            <w:gridSpan w:val="2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atLeast"/>
          <w:jc w:val="center"/>
        </w:trPr>
        <w:tc>
          <w:tcPr>
            <w:tcW w:w="616" w:type="dxa"/>
            <w:vMerge w:val="continue"/>
          </w:tcPr>
          <w:p>
            <w:pPr>
              <w:snapToGrid w:val="0"/>
              <w:spacing w:before="156" w:beforeLines="50" w:line="360" w:lineRule="auto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1543" w:type="dxa"/>
            <w:gridSpan w:val="2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701" w:type="dxa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1413" w:type="dxa"/>
            <w:gridSpan w:val="2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1672" w:type="dxa"/>
            <w:gridSpan w:val="2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1404" w:type="dxa"/>
            <w:gridSpan w:val="2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1821" w:type="dxa"/>
            <w:gridSpan w:val="2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atLeast"/>
          <w:jc w:val="center"/>
        </w:trPr>
        <w:tc>
          <w:tcPr>
            <w:tcW w:w="616" w:type="dxa"/>
            <w:vMerge w:val="continue"/>
          </w:tcPr>
          <w:p>
            <w:pPr>
              <w:snapToGrid w:val="0"/>
              <w:spacing w:before="156" w:beforeLines="50" w:line="360" w:lineRule="auto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1543" w:type="dxa"/>
            <w:gridSpan w:val="2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701" w:type="dxa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1413" w:type="dxa"/>
            <w:gridSpan w:val="2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1672" w:type="dxa"/>
            <w:gridSpan w:val="2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1404" w:type="dxa"/>
            <w:gridSpan w:val="2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1821" w:type="dxa"/>
            <w:gridSpan w:val="2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atLeast"/>
          <w:jc w:val="center"/>
        </w:trPr>
        <w:tc>
          <w:tcPr>
            <w:tcW w:w="616" w:type="dxa"/>
            <w:vMerge w:val="continue"/>
          </w:tcPr>
          <w:p>
            <w:pPr>
              <w:snapToGrid w:val="0"/>
              <w:spacing w:before="156" w:beforeLines="50" w:line="360" w:lineRule="auto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1543" w:type="dxa"/>
            <w:gridSpan w:val="2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701" w:type="dxa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1413" w:type="dxa"/>
            <w:gridSpan w:val="2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1672" w:type="dxa"/>
            <w:gridSpan w:val="2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1404" w:type="dxa"/>
            <w:gridSpan w:val="2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1821" w:type="dxa"/>
            <w:gridSpan w:val="2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eastAsia="仿宋"/>
                <w:sz w:val="28"/>
                <w:szCs w:val="28"/>
              </w:rPr>
            </w:pPr>
          </w:p>
        </w:tc>
      </w:tr>
    </w:tbl>
    <w:p>
      <w:pPr>
        <w:pStyle w:val="5"/>
        <w:widowControl/>
        <w:ind w:firstLine="0" w:firstLineChars="0"/>
        <w:rPr>
          <w:rFonts w:ascii="Times New Roman" w:hAnsi="Times New Roman" w:eastAsia="黑体"/>
          <w:sz w:val="28"/>
          <w:szCs w:val="28"/>
        </w:rPr>
      </w:pPr>
    </w:p>
    <w:p>
      <w:pPr>
        <w:pStyle w:val="5"/>
        <w:widowControl/>
        <w:ind w:firstLine="0" w:firstLineChars="0"/>
        <w:rPr>
          <w:rFonts w:ascii="Times New Roman" w:hAnsi="Times New Roman" w:eastAsia="黑体"/>
          <w:sz w:val="28"/>
          <w:szCs w:val="28"/>
        </w:rPr>
      </w:pPr>
      <w:r>
        <w:rPr>
          <w:rFonts w:ascii="Times New Roman" w:hAnsi="Times New Roman" w:eastAsia="黑体"/>
          <w:sz w:val="28"/>
          <w:szCs w:val="28"/>
        </w:rPr>
        <w:t>二、立项依据</w:t>
      </w:r>
    </w:p>
    <w:tbl>
      <w:tblPr>
        <w:tblStyle w:val="3"/>
        <w:tblW w:w="904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2" w:hRule="atLeast"/>
          <w:jc w:val="center"/>
        </w:trPr>
        <w:tc>
          <w:tcPr>
            <w:tcW w:w="904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（拟编写案例项目的教学目标、创新点、实用价值、前期已开展的相关工作等）</w:t>
            </w:r>
          </w:p>
          <w:p>
            <w:pPr>
              <w:rPr>
                <w:rFonts w:eastAsia="仿宋"/>
                <w:sz w:val="28"/>
                <w:szCs w:val="28"/>
              </w:rPr>
            </w:pPr>
          </w:p>
          <w:p>
            <w:pPr>
              <w:rPr>
                <w:rFonts w:eastAsia="仿宋"/>
                <w:sz w:val="28"/>
                <w:szCs w:val="28"/>
              </w:rPr>
            </w:pPr>
          </w:p>
          <w:p>
            <w:pPr>
              <w:rPr>
                <w:rFonts w:eastAsia="仿宋"/>
                <w:sz w:val="28"/>
                <w:szCs w:val="28"/>
              </w:rPr>
            </w:pPr>
          </w:p>
          <w:p>
            <w:pPr>
              <w:rPr>
                <w:rFonts w:eastAsia="仿宋"/>
                <w:sz w:val="28"/>
                <w:szCs w:val="28"/>
              </w:rPr>
            </w:pPr>
          </w:p>
          <w:p>
            <w:pPr>
              <w:rPr>
                <w:rFonts w:eastAsia="仿宋"/>
                <w:sz w:val="28"/>
                <w:szCs w:val="28"/>
              </w:rPr>
            </w:pPr>
          </w:p>
          <w:p>
            <w:pPr>
              <w:rPr>
                <w:rFonts w:eastAsia="仿宋"/>
                <w:sz w:val="28"/>
                <w:szCs w:val="28"/>
              </w:rPr>
            </w:pPr>
          </w:p>
          <w:p>
            <w:pPr>
              <w:rPr>
                <w:rFonts w:eastAsia="仿宋"/>
                <w:sz w:val="28"/>
                <w:szCs w:val="28"/>
              </w:rPr>
            </w:pPr>
          </w:p>
          <w:p>
            <w:pPr>
              <w:rPr>
                <w:rFonts w:eastAsia="仿宋"/>
                <w:sz w:val="28"/>
                <w:szCs w:val="28"/>
              </w:rPr>
            </w:pPr>
          </w:p>
          <w:p>
            <w:pPr>
              <w:rPr>
                <w:rFonts w:eastAsia="仿宋"/>
                <w:sz w:val="28"/>
                <w:szCs w:val="28"/>
              </w:rPr>
            </w:pPr>
          </w:p>
          <w:p>
            <w:pPr>
              <w:rPr>
                <w:rFonts w:eastAsia="仿宋"/>
                <w:sz w:val="28"/>
                <w:szCs w:val="28"/>
              </w:rPr>
            </w:pPr>
          </w:p>
          <w:p>
            <w:pPr>
              <w:rPr>
                <w:rFonts w:eastAsia="仿宋"/>
                <w:sz w:val="28"/>
                <w:szCs w:val="28"/>
              </w:rPr>
            </w:pPr>
          </w:p>
          <w:p>
            <w:pPr>
              <w:rPr>
                <w:rFonts w:eastAsia="仿宋"/>
                <w:sz w:val="28"/>
                <w:szCs w:val="28"/>
              </w:rPr>
            </w:pPr>
          </w:p>
          <w:p>
            <w:pPr>
              <w:rPr>
                <w:rFonts w:eastAsia="仿宋"/>
                <w:sz w:val="28"/>
                <w:szCs w:val="28"/>
              </w:rPr>
            </w:pPr>
          </w:p>
          <w:p>
            <w:pPr>
              <w:rPr>
                <w:rFonts w:eastAsia="仿宋"/>
                <w:sz w:val="28"/>
                <w:szCs w:val="28"/>
              </w:rPr>
            </w:pPr>
          </w:p>
          <w:p>
            <w:pPr>
              <w:rPr>
                <w:rFonts w:eastAsia="仿宋"/>
                <w:sz w:val="28"/>
                <w:szCs w:val="28"/>
              </w:rPr>
            </w:pPr>
          </w:p>
          <w:p>
            <w:pPr>
              <w:rPr>
                <w:rFonts w:eastAsia="仿宋"/>
                <w:sz w:val="28"/>
                <w:szCs w:val="28"/>
              </w:rPr>
            </w:pPr>
          </w:p>
          <w:p>
            <w:pPr>
              <w:rPr>
                <w:rFonts w:eastAsia="仿宋"/>
                <w:sz w:val="28"/>
                <w:szCs w:val="28"/>
              </w:rPr>
            </w:pPr>
          </w:p>
          <w:p>
            <w:pPr>
              <w:rPr>
                <w:rFonts w:eastAsia="仿宋"/>
                <w:sz w:val="28"/>
                <w:szCs w:val="28"/>
              </w:rPr>
            </w:pPr>
          </w:p>
        </w:tc>
      </w:tr>
    </w:tbl>
    <w:p>
      <w:pPr>
        <w:pStyle w:val="5"/>
        <w:widowControl/>
        <w:spacing w:before="156" w:beforeLines="50"/>
        <w:ind w:firstLine="0" w:firstLineChars="0"/>
        <w:rPr>
          <w:rFonts w:ascii="Times New Roman" w:hAnsi="Times New Roman" w:eastAsia="黑体"/>
          <w:sz w:val="28"/>
          <w:szCs w:val="28"/>
        </w:rPr>
      </w:pPr>
    </w:p>
    <w:p>
      <w:pPr>
        <w:pStyle w:val="5"/>
        <w:widowControl/>
        <w:spacing w:before="156" w:beforeLines="50"/>
        <w:ind w:firstLine="0" w:firstLineChars="0"/>
        <w:rPr>
          <w:rFonts w:ascii="Times New Roman" w:hAnsi="Times New Roman" w:eastAsia="黑体"/>
          <w:sz w:val="28"/>
          <w:szCs w:val="28"/>
        </w:rPr>
      </w:pPr>
      <w:r>
        <w:rPr>
          <w:rFonts w:ascii="Times New Roman" w:hAnsi="Times New Roman" w:eastAsia="黑体"/>
          <w:sz w:val="28"/>
          <w:szCs w:val="28"/>
        </w:rPr>
        <w:t>三、建设方案</w:t>
      </w:r>
    </w:p>
    <w:tbl>
      <w:tblPr>
        <w:tblStyle w:val="3"/>
        <w:tblW w:w="904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1" w:hRule="atLeast"/>
          <w:jc w:val="center"/>
        </w:trPr>
        <w:tc>
          <w:tcPr>
            <w:tcW w:w="904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（拟编写案例库的内容框架、教学主题、进度安排、预期成果等）</w:t>
            </w:r>
          </w:p>
          <w:p>
            <w:pPr>
              <w:spacing w:line="360" w:lineRule="auto"/>
              <w:rPr>
                <w:rFonts w:eastAsia="仿宋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eastAsia="仿宋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eastAsia="仿宋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eastAsia="仿宋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eastAsia="仿宋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eastAsia="仿宋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eastAsia="仿宋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eastAsia="仿宋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eastAsia="仿宋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eastAsia="仿宋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eastAsia="仿宋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eastAsia="仿宋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eastAsia="仿宋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eastAsia="仿宋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eastAsia="仿宋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eastAsia="仿宋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eastAsia="仿宋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eastAsia="仿宋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eastAsia="仿宋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eastAsia="仿宋"/>
                <w:sz w:val="28"/>
                <w:szCs w:val="28"/>
              </w:rPr>
            </w:pPr>
          </w:p>
        </w:tc>
      </w:tr>
    </w:tbl>
    <w:p>
      <w:pPr>
        <w:rPr>
          <w:rFonts w:eastAsia="方正黑体_GBK"/>
          <w:sz w:val="28"/>
          <w:szCs w:val="28"/>
        </w:rPr>
      </w:pPr>
      <w:r>
        <w:rPr>
          <w:rFonts w:eastAsia="黑体"/>
          <w:sz w:val="28"/>
          <w:szCs w:val="28"/>
        </w:rPr>
        <w:br w:type="page"/>
      </w:r>
      <w:r>
        <w:rPr>
          <w:rFonts w:eastAsia="方正黑体_GBK"/>
          <w:sz w:val="28"/>
          <w:szCs w:val="28"/>
        </w:rPr>
        <w:t>四、案例分配计划</w:t>
      </w:r>
    </w:p>
    <w:tbl>
      <w:tblPr>
        <w:tblStyle w:val="3"/>
        <w:tblW w:w="9350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5"/>
        <w:gridCol w:w="665"/>
        <w:gridCol w:w="1271"/>
        <w:gridCol w:w="83"/>
        <w:gridCol w:w="1226"/>
        <w:gridCol w:w="946"/>
        <w:gridCol w:w="559"/>
        <w:gridCol w:w="712"/>
        <w:gridCol w:w="1855"/>
        <w:gridCol w:w="127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1420" w:type="dxa"/>
            <w:gridSpan w:val="2"/>
            <w:vAlign w:val="center"/>
          </w:tcPr>
          <w:p>
            <w:pPr>
              <w:snapToGrid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案例总量</w:t>
            </w:r>
          </w:p>
        </w:tc>
        <w:tc>
          <w:tcPr>
            <w:tcW w:w="1271" w:type="dxa"/>
            <w:vAlign w:val="center"/>
          </w:tcPr>
          <w:p>
            <w:pPr>
              <w:snapToGrid w:val="0"/>
              <w:jc w:val="center"/>
              <w:rPr>
                <w:b/>
                <w:sz w:val="24"/>
              </w:rPr>
            </w:pPr>
          </w:p>
        </w:tc>
        <w:tc>
          <w:tcPr>
            <w:tcW w:w="1309" w:type="dxa"/>
            <w:gridSpan w:val="2"/>
            <w:vAlign w:val="center"/>
          </w:tcPr>
          <w:p>
            <w:pPr>
              <w:snapToGrid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涉及课程</w:t>
            </w:r>
          </w:p>
          <w:p>
            <w:pPr>
              <w:snapToGrid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总量</w:t>
            </w:r>
          </w:p>
        </w:tc>
        <w:tc>
          <w:tcPr>
            <w:tcW w:w="1505" w:type="dxa"/>
            <w:gridSpan w:val="2"/>
            <w:vAlign w:val="center"/>
          </w:tcPr>
          <w:p>
            <w:pPr>
              <w:snapToGrid w:val="0"/>
              <w:jc w:val="center"/>
              <w:rPr>
                <w:b/>
                <w:sz w:val="24"/>
              </w:rPr>
            </w:pPr>
          </w:p>
        </w:tc>
        <w:tc>
          <w:tcPr>
            <w:tcW w:w="2567" w:type="dxa"/>
            <w:gridSpan w:val="2"/>
            <w:vAlign w:val="center"/>
          </w:tcPr>
          <w:p>
            <w:pPr>
              <w:snapToGrid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核心课程覆盖率</w:t>
            </w:r>
          </w:p>
        </w:tc>
        <w:tc>
          <w:tcPr>
            <w:tcW w:w="1278" w:type="dxa"/>
            <w:vAlign w:val="center"/>
          </w:tcPr>
          <w:p>
            <w:pPr>
              <w:snapToGrid w:val="0"/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9350" w:type="dxa"/>
            <w:gridSpan w:val="10"/>
          </w:tcPr>
          <w:p>
            <w:pPr>
              <w:snapToGrid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案例列表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755" w:type="dxa"/>
            <w:vAlign w:val="center"/>
          </w:tcPr>
          <w:p>
            <w:pPr>
              <w:snapToGrid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序号</w:t>
            </w:r>
          </w:p>
        </w:tc>
        <w:tc>
          <w:tcPr>
            <w:tcW w:w="2019" w:type="dxa"/>
            <w:gridSpan w:val="3"/>
            <w:vAlign w:val="center"/>
          </w:tcPr>
          <w:p>
            <w:pPr>
              <w:snapToGrid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案例名称</w:t>
            </w:r>
          </w:p>
        </w:tc>
        <w:tc>
          <w:tcPr>
            <w:tcW w:w="1226" w:type="dxa"/>
            <w:vAlign w:val="center"/>
          </w:tcPr>
          <w:p>
            <w:pPr>
              <w:snapToGrid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案例</w:t>
            </w:r>
          </w:p>
          <w:p>
            <w:pPr>
              <w:snapToGrid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类型</w:t>
            </w:r>
          </w:p>
        </w:tc>
        <w:tc>
          <w:tcPr>
            <w:tcW w:w="946" w:type="dxa"/>
            <w:vAlign w:val="center"/>
          </w:tcPr>
          <w:p>
            <w:pPr>
              <w:snapToGrid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负责</w:t>
            </w:r>
          </w:p>
          <w:p>
            <w:pPr>
              <w:snapToGrid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教师</w:t>
            </w:r>
          </w:p>
        </w:tc>
        <w:tc>
          <w:tcPr>
            <w:tcW w:w="1271" w:type="dxa"/>
            <w:gridSpan w:val="2"/>
            <w:vAlign w:val="center"/>
          </w:tcPr>
          <w:p>
            <w:pPr>
              <w:snapToGrid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所属专业领域/方向</w:t>
            </w:r>
          </w:p>
        </w:tc>
        <w:tc>
          <w:tcPr>
            <w:tcW w:w="1855" w:type="dxa"/>
            <w:vAlign w:val="center"/>
          </w:tcPr>
          <w:p>
            <w:pPr>
              <w:snapToGrid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适用课程名称</w:t>
            </w:r>
          </w:p>
        </w:tc>
        <w:tc>
          <w:tcPr>
            <w:tcW w:w="1278" w:type="dxa"/>
            <w:vAlign w:val="center"/>
          </w:tcPr>
          <w:p>
            <w:pPr>
              <w:snapToGrid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课程性质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(例)</w:t>
            </w:r>
          </w:p>
        </w:tc>
        <w:tc>
          <w:tcPr>
            <w:tcW w:w="2019" w:type="dxa"/>
            <w:gridSpan w:val="3"/>
            <w:vAlign w:val="center"/>
          </w:tcPr>
          <w:p>
            <w:pPr>
              <w:snapToGrid w:val="0"/>
              <w:jc w:val="left"/>
              <w:rPr>
                <w:sz w:val="24"/>
              </w:rPr>
            </w:pPr>
            <w:r>
              <w:rPr>
                <w:sz w:val="24"/>
              </w:rPr>
              <w:t>对一名自闭症儿童鹦鹉学舌式语言的矫正训练</w:t>
            </w:r>
          </w:p>
        </w:tc>
        <w:tc>
          <w:tcPr>
            <w:tcW w:w="1226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综合课程案例</w:t>
            </w:r>
          </w:p>
        </w:tc>
        <w:tc>
          <w:tcPr>
            <w:tcW w:w="946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 徐胜</w:t>
            </w:r>
          </w:p>
        </w:tc>
        <w:tc>
          <w:tcPr>
            <w:tcW w:w="1271" w:type="dxa"/>
            <w:gridSpan w:val="2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特殊教育</w:t>
            </w:r>
          </w:p>
        </w:tc>
        <w:tc>
          <w:tcPr>
            <w:tcW w:w="1855" w:type="dxa"/>
            <w:vAlign w:val="center"/>
          </w:tcPr>
          <w:p>
            <w:pPr>
              <w:snapToGrid w:val="0"/>
              <w:jc w:val="left"/>
              <w:rPr>
                <w:sz w:val="24"/>
              </w:rPr>
            </w:pPr>
            <w:r>
              <w:rPr>
                <w:sz w:val="24"/>
              </w:rPr>
              <w:t>1.特殊教育课程与教学</w:t>
            </w:r>
          </w:p>
          <w:p>
            <w:pPr>
              <w:snapToGrid w:val="0"/>
              <w:jc w:val="left"/>
              <w:rPr>
                <w:sz w:val="24"/>
              </w:rPr>
            </w:pPr>
            <w:r>
              <w:rPr>
                <w:sz w:val="24"/>
              </w:rPr>
              <w:t>2.特殊教育概论</w:t>
            </w:r>
          </w:p>
        </w:tc>
        <w:tc>
          <w:tcPr>
            <w:tcW w:w="1278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核心课程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9" w:type="dxa"/>
            <w:gridSpan w:val="3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26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946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71" w:type="dxa"/>
            <w:gridSpan w:val="2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855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019" w:type="dxa"/>
            <w:gridSpan w:val="3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26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946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71" w:type="dxa"/>
            <w:gridSpan w:val="2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855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19" w:type="dxa"/>
            <w:gridSpan w:val="3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26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946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71" w:type="dxa"/>
            <w:gridSpan w:val="2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855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019" w:type="dxa"/>
            <w:gridSpan w:val="3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26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946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71" w:type="dxa"/>
            <w:gridSpan w:val="2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855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019" w:type="dxa"/>
            <w:gridSpan w:val="3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26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946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71" w:type="dxa"/>
            <w:gridSpan w:val="2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855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019" w:type="dxa"/>
            <w:gridSpan w:val="3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26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946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71" w:type="dxa"/>
            <w:gridSpan w:val="2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855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019" w:type="dxa"/>
            <w:gridSpan w:val="3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26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946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71" w:type="dxa"/>
            <w:gridSpan w:val="2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855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019" w:type="dxa"/>
            <w:gridSpan w:val="3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26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946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71" w:type="dxa"/>
            <w:gridSpan w:val="2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855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019" w:type="dxa"/>
            <w:gridSpan w:val="3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26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946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71" w:type="dxa"/>
            <w:gridSpan w:val="2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855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019" w:type="dxa"/>
            <w:gridSpan w:val="3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26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946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71" w:type="dxa"/>
            <w:gridSpan w:val="2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855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019" w:type="dxa"/>
            <w:gridSpan w:val="3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26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946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71" w:type="dxa"/>
            <w:gridSpan w:val="2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855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019" w:type="dxa"/>
            <w:gridSpan w:val="3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26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946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71" w:type="dxa"/>
            <w:gridSpan w:val="2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855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019" w:type="dxa"/>
            <w:gridSpan w:val="3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26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946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71" w:type="dxa"/>
            <w:gridSpan w:val="2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855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019" w:type="dxa"/>
            <w:gridSpan w:val="3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26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946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71" w:type="dxa"/>
            <w:gridSpan w:val="2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855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019" w:type="dxa"/>
            <w:gridSpan w:val="3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26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946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71" w:type="dxa"/>
            <w:gridSpan w:val="2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855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019" w:type="dxa"/>
            <w:gridSpan w:val="3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26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946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71" w:type="dxa"/>
            <w:gridSpan w:val="2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855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019" w:type="dxa"/>
            <w:gridSpan w:val="3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26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946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71" w:type="dxa"/>
            <w:gridSpan w:val="2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855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019" w:type="dxa"/>
            <w:gridSpan w:val="3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26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946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71" w:type="dxa"/>
            <w:gridSpan w:val="2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855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019" w:type="dxa"/>
            <w:gridSpan w:val="3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26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946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71" w:type="dxa"/>
            <w:gridSpan w:val="2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855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2019" w:type="dxa"/>
            <w:gridSpan w:val="3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26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946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71" w:type="dxa"/>
            <w:gridSpan w:val="2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855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2019" w:type="dxa"/>
            <w:gridSpan w:val="3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26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946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71" w:type="dxa"/>
            <w:gridSpan w:val="2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855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2019" w:type="dxa"/>
            <w:gridSpan w:val="3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26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946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71" w:type="dxa"/>
            <w:gridSpan w:val="2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855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2019" w:type="dxa"/>
            <w:gridSpan w:val="3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26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946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71" w:type="dxa"/>
            <w:gridSpan w:val="2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855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2019" w:type="dxa"/>
            <w:gridSpan w:val="3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26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946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71" w:type="dxa"/>
            <w:gridSpan w:val="2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855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2019" w:type="dxa"/>
            <w:gridSpan w:val="3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26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946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71" w:type="dxa"/>
            <w:gridSpan w:val="2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855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2019" w:type="dxa"/>
            <w:gridSpan w:val="3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26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946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71" w:type="dxa"/>
            <w:gridSpan w:val="2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855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2019" w:type="dxa"/>
            <w:gridSpan w:val="3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26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946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71" w:type="dxa"/>
            <w:gridSpan w:val="2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855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2019" w:type="dxa"/>
            <w:gridSpan w:val="3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26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946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71" w:type="dxa"/>
            <w:gridSpan w:val="2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855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2019" w:type="dxa"/>
            <w:gridSpan w:val="3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26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946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71" w:type="dxa"/>
            <w:gridSpan w:val="2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855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</w:tbl>
    <w:p>
      <w:pPr>
        <w:rPr>
          <w:spacing w:val="-4"/>
          <w:sz w:val="24"/>
        </w:rPr>
      </w:pPr>
      <w:r>
        <w:rPr>
          <w:spacing w:val="-4"/>
          <w:sz w:val="24"/>
        </w:rPr>
        <w:t>注：1.表中“案例类型”填写：“综合课程案例”、“单一课程案例”、“知识点案例”。</w:t>
      </w:r>
    </w:p>
    <w:p>
      <w:pPr>
        <w:ind w:firstLine="480" w:firstLineChars="200"/>
        <w:rPr>
          <w:sz w:val="24"/>
        </w:rPr>
      </w:pPr>
      <w:r>
        <w:rPr>
          <w:sz w:val="24"/>
        </w:rPr>
        <w:t>2.表中“课程性质”填写:“核心”、“非核心”。</w:t>
      </w:r>
    </w:p>
    <w:p>
      <w:pPr>
        <w:ind w:firstLine="480" w:firstLineChars="200"/>
        <w:rPr>
          <w:rFonts w:eastAsia="黑体"/>
          <w:sz w:val="24"/>
        </w:rPr>
      </w:pPr>
      <w:r>
        <w:rPr>
          <w:sz w:val="24"/>
        </w:rPr>
        <w:t>3.本表不够填写可另加页。</w:t>
      </w:r>
    </w:p>
    <w:p>
      <w:pPr>
        <w:rPr>
          <w:rFonts w:eastAsia="方正黑体_GBK"/>
          <w:sz w:val="28"/>
          <w:szCs w:val="28"/>
        </w:rPr>
      </w:pPr>
      <w:r>
        <w:rPr>
          <w:rFonts w:eastAsia="黑体"/>
          <w:sz w:val="28"/>
          <w:szCs w:val="28"/>
        </w:rPr>
        <w:br w:type="page"/>
      </w:r>
      <w:r>
        <w:rPr>
          <w:rFonts w:eastAsia="方正黑体_GBK"/>
          <w:sz w:val="28"/>
          <w:szCs w:val="28"/>
        </w:rPr>
        <w:t>五、经费预算</w:t>
      </w:r>
    </w:p>
    <w:tbl>
      <w:tblPr>
        <w:tblStyle w:val="3"/>
        <w:tblW w:w="8647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3969"/>
        <w:gridCol w:w="36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472" w:hRule="atLeast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"/>
                <w:b/>
                <w:sz w:val="24"/>
                <w:szCs w:val="28"/>
              </w:rPr>
            </w:pPr>
            <w:r>
              <w:rPr>
                <w:rFonts w:eastAsia="仿宋"/>
                <w:b/>
                <w:sz w:val="24"/>
                <w:szCs w:val="28"/>
              </w:rPr>
              <w:t>序号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"/>
                <w:b/>
                <w:sz w:val="24"/>
                <w:szCs w:val="28"/>
              </w:rPr>
            </w:pPr>
            <w:r>
              <w:rPr>
                <w:rFonts w:eastAsia="仿宋"/>
                <w:b/>
                <w:sz w:val="24"/>
                <w:szCs w:val="28"/>
              </w:rPr>
              <w:t>经 费 开 支 项 目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"/>
                <w:b/>
                <w:sz w:val="24"/>
                <w:szCs w:val="28"/>
              </w:rPr>
            </w:pPr>
            <w:r>
              <w:rPr>
                <w:rFonts w:eastAsia="仿宋"/>
                <w:b/>
                <w:sz w:val="24"/>
                <w:szCs w:val="28"/>
              </w:rPr>
              <w:t>金 额（元）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472" w:hRule="atLeast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"/>
                <w:sz w:val="24"/>
                <w:szCs w:val="28"/>
              </w:rPr>
            </w:pPr>
            <w:r>
              <w:rPr>
                <w:rFonts w:eastAsia="仿宋"/>
                <w:sz w:val="24"/>
                <w:szCs w:val="28"/>
              </w:rPr>
              <w:t>1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"/>
                <w:sz w:val="24"/>
                <w:szCs w:val="28"/>
              </w:rPr>
            </w:pP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"/>
                <w:sz w:val="24"/>
                <w:szCs w:val="28"/>
              </w:rPr>
            </w:pPr>
            <w:r>
              <w:rPr>
                <w:rFonts w:eastAsia="仿宋"/>
                <w:sz w:val="24"/>
                <w:szCs w:val="28"/>
              </w:rPr>
              <w:t>2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"/>
                <w:sz w:val="24"/>
                <w:szCs w:val="28"/>
              </w:rPr>
            </w:pP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"/>
                <w:sz w:val="24"/>
                <w:szCs w:val="28"/>
              </w:rPr>
            </w:pPr>
            <w:r>
              <w:rPr>
                <w:rFonts w:eastAsia="仿宋"/>
                <w:sz w:val="24"/>
                <w:szCs w:val="28"/>
              </w:rPr>
              <w:t>3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"/>
                <w:sz w:val="24"/>
                <w:szCs w:val="28"/>
              </w:rPr>
            </w:pP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"/>
                <w:sz w:val="24"/>
                <w:szCs w:val="28"/>
              </w:rPr>
            </w:pPr>
            <w:r>
              <w:rPr>
                <w:rFonts w:eastAsia="仿宋"/>
                <w:sz w:val="24"/>
                <w:szCs w:val="28"/>
              </w:rPr>
              <w:t>4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"/>
                <w:sz w:val="24"/>
                <w:szCs w:val="28"/>
              </w:rPr>
            </w:pP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"/>
                <w:sz w:val="24"/>
                <w:szCs w:val="28"/>
              </w:rPr>
            </w:pPr>
            <w:r>
              <w:rPr>
                <w:rFonts w:eastAsia="仿宋"/>
                <w:sz w:val="24"/>
                <w:szCs w:val="28"/>
              </w:rPr>
              <w:t>5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"/>
                <w:sz w:val="24"/>
                <w:szCs w:val="28"/>
              </w:rPr>
            </w:pP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49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"/>
                <w:sz w:val="24"/>
                <w:szCs w:val="28"/>
              </w:rPr>
            </w:pPr>
            <w:r>
              <w:rPr>
                <w:rFonts w:eastAsia="仿宋"/>
                <w:sz w:val="24"/>
                <w:szCs w:val="28"/>
              </w:rPr>
              <w:t>合    计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"/>
                <w:sz w:val="24"/>
                <w:szCs w:val="28"/>
              </w:rPr>
            </w:pPr>
          </w:p>
        </w:tc>
      </w:tr>
    </w:tbl>
    <w:p>
      <w:pPr>
        <w:outlineLvl w:val="0"/>
        <w:rPr>
          <w:rFonts w:eastAsia="方正黑体_GBK"/>
          <w:sz w:val="28"/>
          <w:szCs w:val="28"/>
        </w:rPr>
      </w:pPr>
      <w:r>
        <w:rPr>
          <w:rFonts w:eastAsia="方正黑体_GBK"/>
          <w:sz w:val="28"/>
          <w:szCs w:val="28"/>
        </w:rPr>
        <w:t>六、专家评审意见</w:t>
      </w:r>
    </w:p>
    <w:tbl>
      <w:tblPr>
        <w:tblStyle w:val="3"/>
        <w:tblW w:w="872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1" w:hRule="atLeast"/>
        </w:trPr>
        <w:tc>
          <w:tcPr>
            <w:tcW w:w="8722" w:type="dxa"/>
          </w:tcPr>
          <w:p>
            <w:pPr>
              <w:ind w:firstLine="240" w:firstLineChars="100"/>
              <w:rPr>
                <w:rFonts w:eastAsia="仿宋"/>
                <w:sz w:val="24"/>
                <w:szCs w:val="28"/>
              </w:rPr>
            </w:pPr>
            <w:r>
              <w:rPr>
                <w:rFonts w:eastAsia="仿宋"/>
                <w:sz w:val="24"/>
                <w:szCs w:val="28"/>
              </w:rPr>
              <w:t>经专家组会议评审，提出如下意见：</w:t>
            </w:r>
          </w:p>
          <w:p>
            <w:pPr>
              <w:ind w:firstLine="360" w:firstLineChars="150"/>
              <w:rPr>
                <w:rFonts w:eastAsia="仿宋"/>
                <w:sz w:val="24"/>
                <w:szCs w:val="28"/>
              </w:rPr>
            </w:pPr>
            <w:r>
              <w:rPr>
                <w:rFonts w:eastAsia="仿宋"/>
                <w:sz w:val="24"/>
                <w:szCs w:val="28"/>
              </w:rPr>
              <w:t>（    ）同意立项建设并给予经费资助。</w:t>
            </w:r>
          </w:p>
          <w:p>
            <w:pPr>
              <w:ind w:firstLine="360" w:firstLineChars="150"/>
              <w:rPr>
                <w:rFonts w:eastAsia="仿宋"/>
                <w:sz w:val="24"/>
                <w:szCs w:val="28"/>
              </w:rPr>
            </w:pPr>
            <w:r>
              <w:rPr>
                <w:rFonts w:eastAsia="仿宋"/>
                <w:sz w:val="24"/>
                <w:szCs w:val="28"/>
              </w:rPr>
              <w:t>（    ）不同意立项。</w:t>
            </w:r>
          </w:p>
          <w:p>
            <w:pPr>
              <w:ind w:firstLine="2040" w:firstLineChars="850"/>
              <w:rPr>
                <w:rFonts w:eastAsia="仿宋"/>
                <w:sz w:val="24"/>
                <w:szCs w:val="28"/>
              </w:rPr>
            </w:pPr>
          </w:p>
          <w:p>
            <w:pPr>
              <w:ind w:firstLine="2040" w:firstLineChars="850"/>
              <w:rPr>
                <w:rFonts w:eastAsia="仿宋"/>
                <w:sz w:val="24"/>
                <w:szCs w:val="28"/>
              </w:rPr>
            </w:pPr>
          </w:p>
          <w:p>
            <w:pPr>
              <w:pStyle w:val="2"/>
              <w:spacing w:before="240"/>
              <w:ind w:left="99" w:leftChars="47" w:firstLine="2760" w:firstLineChars="1150"/>
              <w:rPr>
                <w:rFonts w:ascii="Times New Roman" w:hAnsi="Times New Roman" w:eastAsia="仿宋"/>
                <w:sz w:val="24"/>
                <w:szCs w:val="28"/>
              </w:rPr>
            </w:pPr>
            <w:r>
              <w:rPr>
                <w:rFonts w:ascii="Times New Roman" w:hAnsi="Times New Roman" w:eastAsia="仿宋"/>
                <w:sz w:val="24"/>
                <w:szCs w:val="28"/>
              </w:rPr>
              <w:t>专家组组长（签名）：</w:t>
            </w:r>
          </w:p>
          <w:p>
            <w:pPr>
              <w:pStyle w:val="2"/>
              <w:spacing w:before="240"/>
              <w:ind w:left="65" w:leftChars="31"/>
              <w:jc w:val="right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 w:eastAsia="仿宋"/>
                <w:sz w:val="24"/>
                <w:szCs w:val="28"/>
              </w:rPr>
              <w:t>年   月   日</w:t>
            </w:r>
          </w:p>
        </w:tc>
      </w:tr>
    </w:tbl>
    <w:p>
      <w:pPr>
        <w:rPr>
          <w:sz w:val="28"/>
          <w:szCs w:val="28"/>
        </w:rPr>
      </w:pPr>
      <w:r>
        <w:rPr>
          <w:rFonts w:eastAsia="黑体"/>
          <w:sz w:val="28"/>
          <w:szCs w:val="28"/>
        </w:rPr>
        <w:t>七、学校审批意见</w:t>
      </w:r>
    </w:p>
    <w:tbl>
      <w:tblPr>
        <w:tblStyle w:val="3"/>
        <w:tblW w:w="8647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0" w:hRule="atLeast"/>
        </w:trPr>
        <w:tc>
          <w:tcPr>
            <w:tcW w:w="8647" w:type="dxa"/>
          </w:tcPr>
          <w:p>
            <w:pPr>
              <w:snapToGrid w:val="0"/>
              <w:rPr>
                <w:rFonts w:eastAsia="仿宋"/>
                <w:sz w:val="28"/>
                <w:szCs w:val="28"/>
              </w:rPr>
            </w:pPr>
          </w:p>
          <w:p>
            <w:pPr>
              <w:snapToGrid w:val="0"/>
              <w:rPr>
                <w:rFonts w:eastAsia="仿宋"/>
                <w:sz w:val="28"/>
                <w:szCs w:val="28"/>
              </w:rPr>
            </w:pPr>
          </w:p>
          <w:p>
            <w:pPr>
              <w:pStyle w:val="2"/>
              <w:snapToGrid w:val="0"/>
              <w:spacing w:before="240"/>
              <w:ind w:left="5980" w:leftChars="217" w:hanging="5524" w:hangingChars="1973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 xml:space="preserve">                                     </w:t>
            </w:r>
          </w:p>
          <w:p>
            <w:pPr>
              <w:pStyle w:val="2"/>
              <w:snapToGrid w:val="0"/>
              <w:spacing w:before="240"/>
              <w:ind w:left="5980" w:leftChars="217" w:hanging="5524" w:hangingChars="1973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 xml:space="preserve">                            （学校）盖章</w:t>
            </w:r>
          </w:p>
          <w:p>
            <w:pPr>
              <w:pStyle w:val="2"/>
              <w:snapToGrid w:val="0"/>
              <w:spacing w:before="240"/>
              <w:ind w:left="5980" w:leftChars="217" w:hanging="5524" w:hangingChars="1973"/>
              <w:jc w:val="right"/>
              <w:rPr>
                <w:rFonts w:ascii="Times New Roman" w:hAnsi="Times New Roman" w:eastAsia="仿宋"/>
                <w:b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年    月    日</w:t>
            </w:r>
          </w:p>
        </w:tc>
      </w:tr>
    </w:tbl>
    <w:p>
      <w:pPr>
        <w:snapToGrid w:val="0"/>
        <w:outlineLvl w:val="0"/>
        <w:rPr>
          <w:rFonts w:eastAsia="黑体"/>
          <w:sz w:val="28"/>
          <w:szCs w:val="28"/>
        </w:rPr>
      </w:pPr>
    </w:p>
    <w:p>
      <w:pPr>
        <w:snapToGrid w:val="0"/>
        <w:outlineLvl w:val="0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八、湖南省教育厅意见</w:t>
      </w:r>
    </w:p>
    <w:tbl>
      <w:tblPr>
        <w:tblStyle w:val="3"/>
        <w:tblW w:w="8647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</w:trPr>
        <w:tc>
          <w:tcPr>
            <w:tcW w:w="8647" w:type="dxa"/>
          </w:tcPr>
          <w:p>
            <w:pPr>
              <w:snapToGrid w:val="0"/>
              <w:rPr>
                <w:rFonts w:eastAsia="仿宋"/>
                <w:sz w:val="28"/>
                <w:szCs w:val="28"/>
              </w:rPr>
            </w:pPr>
          </w:p>
          <w:p>
            <w:pPr>
              <w:snapToGrid w:val="0"/>
              <w:rPr>
                <w:rFonts w:eastAsia="仿宋"/>
                <w:sz w:val="28"/>
                <w:szCs w:val="28"/>
              </w:rPr>
            </w:pPr>
          </w:p>
          <w:p>
            <w:pPr>
              <w:snapToGrid w:val="0"/>
              <w:rPr>
                <w:rFonts w:eastAsia="仿宋"/>
                <w:sz w:val="28"/>
                <w:szCs w:val="28"/>
              </w:rPr>
            </w:pPr>
          </w:p>
          <w:p>
            <w:pPr>
              <w:snapToGrid w:val="0"/>
              <w:rPr>
                <w:rFonts w:eastAsia="仿宋"/>
                <w:sz w:val="28"/>
                <w:szCs w:val="28"/>
              </w:rPr>
            </w:pPr>
          </w:p>
          <w:p>
            <w:pPr>
              <w:pStyle w:val="2"/>
              <w:snapToGrid w:val="0"/>
              <w:spacing w:before="240"/>
              <w:ind w:left="5980" w:leftChars="217" w:hanging="5524" w:hangingChars="1973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 xml:space="preserve">                                          盖章</w:t>
            </w:r>
          </w:p>
          <w:p>
            <w:pPr>
              <w:pStyle w:val="2"/>
              <w:snapToGrid w:val="0"/>
              <w:spacing w:before="240"/>
              <w:ind w:left="65" w:leftChars="31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年    月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631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unhideWhenUsed/>
    <w:uiPriority w:val="99"/>
    <w:pPr>
      <w:ind w:left="100" w:leftChars="2500"/>
    </w:pPr>
    <w:rPr>
      <w:rFonts w:ascii="Calibri" w:hAnsi="Calibri"/>
      <w:sz w:val="32"/>
      <w:szCs w:val="22"/>
    </w:rPr>
  </w:style>
  <w:style w:type="paragraph" w:styleId="5">
    <w:name w:val="List Paragraph"/>
    <w:basedOn w:val="1"/>
    <w:qFormat/>
    <w:uiPriority w:val="99"/>
    <w:pPr>
      <w:ind w:firstLine="420" w:firstLineChars="200"/>
    </w:pPr>
    <w:rPr>
      <w:rFonts w:ascii="Calibri" w:hAnsi="Calibri"/>
      <w:sz w:val="3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2019-11-18T12:05:14Z</dcterms:created>
  <dc:creator>Administrator</dc:creator>
  <cp:lastModifiedBy>andy日安早睡早起</cp:lastModifiedBy>
  <dcterms:modified xsi:type="dcterms:W3CDTF">2019-11-18T12:05:42Z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